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DDA" w:rsidRDefault="00CF5DDA" w:rsidP="00B550FD">
      <w:pPr>
        <w:jc w:val="center"/>
      </w:pPr>
    </w:p>
    <w:p w:rsidR="00CF5DDA" w:rsidRDefault="00CF5DDA"/>
    <w:p w:rsidR="00CF5DDA" w:rsidRDefault="00CF5DDA"/>
    <w:p w:rsidR="00CF5DDA" w:rsidRDefault="00CF5DDA"/>
    <w:p w:rsidR="00B550FD" w:rsidRDefault="00B550FD" w:rsidP="00B550FD">
      <w:pPr>
        <w:jc w:val="center"/>
      </w:pPr>
      <w:r>
        <w:rPr>
          <w:noProof/>
          <w:lang w:eastAsia="zh-CN"/>
        </w:rPr>
        <w:drawing>
          <wp:inline distT="0" distB="0" distL="0" distR="0">
            <wp:extent cx="5569104" cy="2552700"/>
            <wp:effectExtent l="19050" t="0" r="0" b="0"/>
            <wp:docPr id="29" name="Picture 27" descr="AVUE NEW LOGO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UE NEW LOGO_2013.jpg"/>
                    <pic:cNvPicPr/>
                  </pic:nvPicPr>
                  <pic:blipFill>
                    <a:blip r:embed="rId8" cstate="print"/>
                    <a:stretch>
                      <a:fillRect/>
                    </a:stretch>
                  </pic:blipFill>
                  <pic:spPr>
                    <a:xfrm>
                      <a:off x="0" y="0"/>
                      <a:ext cx="5572489" cy="2554252"/>
                    </a:xfrm>
                    <a:prstGeom prst="rect">
                      <a:avLst/>
                    </a:prstGeom>
                  </pic:spPr>
                </pic:pic>
              </a:graphicData>
            </a:graphic>
          </wp:inline>
        </w:drawing>
      </w:r>
    </w:p>
    <w:p w:rsidR="00B550FD" w:rsidRDefault="00B550FD" w:rsidP="00B550FD">
      <w:pPr>
        <w:jc w:val="center"/>
      </w:pPr>
    </w:p>
    <w:p w:rsidR="00EE3A85" w:rsidRDefault="00EE3A85" w:rsidP="00B550FD">
      <w:pPr>
        <w:jc w:val="center"/>
      </w:pPr>
    </w:p>
    <w:p w:rsidR="00EE3A85" w:rsidRDefault="00EE3A85" w:rsidP="00B550FD">
      <w:pPr>
        <w:jc w:val="center"/>
      </w:pPr>
    </w:p>
    <w:p w:rsidR="005C1635" w:rsidRPr="005C1635" w:rsidRDefault="005C1635" w:rsidP="005C1635">
      <w:pPr>
        <w:jc w:val="center"/>
        <w:rPr>
          <w:rFonts w:ascii="Arial" w:hAnsi="Arial" w:cs="Arial"/>
          <w:b/>
          <w:sz w:val="48"/>
          <w:szCs w:val="48"/>
        </w:rPr>
      </w:pPr>
      <w:r w:rsidRPr="005C1635">
        <w:rPr>
          <w:rFonts w:ascii="Arial" w:hAnsi="Arial" w:cs="Arial"/>
          <w:b/>
          <w:sz w:val="48"/>
          <w:szCs w:val="48"/>
        </w:rPr>
        <w:t>AVL240</w:t>
      </w:r>
      <w:r w:rsidR="00DC5A9F">
        <w:rPr>
          <w:rFonts w:ascii="Arial" w:hAnsi="Arial" w:cs="Arial"/>
          <w:b/>
          <w:sz w:val="48"/>
          <w:szCs w:val="48"/>
        </w:rPr>
        <w:t>SDI</w:t>
      </w:r>
    </w:p>
    <w:p w:rsidR="00B550FD" w:rsidRPr="005C1635" w:rsidRDefault="005C1635" w:rsidP="00B550FD">
      <w:pPr>
        <w:jc w:val="center"/>
        <w:rPr>
          <w:rFonts w:ascii="Arial" w:hAnsi="Arial" w:cs="Arial"/>
          <w:b/>
          <w:sz w:val="32"/>
          <w:szCs w:val="32"/>
        </w:rPr>
      </w:pPr>
      <w:r w:rsidRPr="005C1635">
        <w:rPr>
          <w:rFonts w:ascii="Arial" w:hAnsi="Arial" w:cs="Arial"/>
          <w:b/>
          <w:sz w:val="32"/>
          <w:szCs w:val="32"/>
        </w:rPr>
        <w:t xml:space="preserve">24” </w:t>
      </w:r>
      <w:r w:rsidR="00CF5DDA" w:rsidRPr="005C1635">
        <w:rPr>
          <w:rFonts w:ascii="Arial" w:hAnsi="Arial" w:cs="Arial"/>
          <w:b/>
          <w:sz w:val="32"/>
          <w:szCs w:val="32"/>
        </w:rPr>
        <w:t>TFT LCD MONITOR</w:t>
      </w:r>
    </w:p>
    <w:p w:rsidR="00B550FD" w:rsidRPr="005C1635" w:rsidRDefault="00CF5DDA" w:rsidP="00B550FD">
      <w:pPr>
        <w:jc w:val="center"/>
        <w:rPr>
          <w:rFonts w:ascii="Arial" w:hAnsi="Arial" w:cs="Arial"/>
          <w:b/>
          <w:sz w:val="32"/>
          <w:szCs w:val="32"/>
        </w:rPr>
      </w:pPr>
      <w:r w:rsidRPr="005C1635">
        <w:rPr>
          <w:rFonts w:ascii="Arial" w:hAnsi="Arial" w:cs="Arial"/>
          <w:b/>
          <w:sz w:val="32"/>
          <w:szCs w:val="32"/>
        </w:rPr>
        <w:t>USER MANUAL</w:t>
      </w:r>
    </w:p>
    <w:p w:rsidR="00B550FD" w:rsidRPr="005C1635" w:rsidRDefault="00B550FD">
      <w:pPr>
        <w:rPr>
          <w:b/>
        </w:rPr>
      </w:pPr>
    </w:p>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B550FD"/>
    <w:p w:rsidR="00B550FD" w:rsidRDefault="00EE3A85">
      <w:r>
        <w:rPr>
          <w:noProof/>
          <w:lang w:eastAsia="zh-CN"/>
        </w:rPr>
        <w:drawing>
          <wp:inline distT="0" distB="0" distL="0" distR="0">
            <wp:extent cx="752475" cy="523875"/>
            <wp:effectExtent l="19050" t="0" r="9525" b="0"/>
            <wp:docPr id="228" name="圖片 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9" cstate="print"/>
                    <a:srcRect/>
                    <a:stretch>
                      <a:fillRect/>
                    </a:stretch>
                  </pic:blipFill>
                  <pic:spPr bwMode="auto">
                    <a:xfrm>
                      <a:off x="0" y="0"/>
                      <a:ext cx="752475" cy="523875"/>
                    </a:xfrm>
                    <a:prstGeom prst="rect">
                      <a:avLst/>
                    </a:prstGeom>
                    <a:noFill/>
                    <a:ln w="9525">
                      <a:noFill/>
                      <a:miter lim="800000"/>
                      <a:headEnd/>
                      <a:tailEnd/>
                    </a:ln>
                  </pic:spPr>
                </pic:pic>
              </a:graphicData>
            </a:graphic>
          </wp:inline>
        </w:drawing>
      </w:r>
    </w:p>
    <w:p w:rsidR="00B550FD" w:rsidRPr="00DB7739" w:rsidRDefault="00B550FD" w:rsidP="00B550FD">
      <w:pPr>
        <w:pStyle w:val="Default"/>
        <w:outlineLvl w:val="0"/>
        <w:rPr>
          <w:b/>
          <w:u w:val="single"/>
        </w:rPr>
      </w:pPr>
      <w:r w:rsidRPr="00DB7739">
        <w:rPr>
          <w:b/>
          <w:u w:val="single"/>
        </w:rPr>
        <w:lastRenderedPageBreak/>
        <w:t>TABLE OF CONTENTS</w:t>
      </w:r>
    </w:p>
    <w:p w:rsidR="00B550FD" w:rsidRPr="00DB7739" w:rsidRDefault="00B550FD" w:rsidP="00B550FD">
      <w:pPr>
        <w:pStyle w:val="Default"/>
      </w:pPr>
    </w:p>
    <w:p w:rsidR="009176C4" w:rsidRDefault="009176C4" w:rsidP="00AA074E">
      <w:pPr>
        <w:pStyle w:val="Default"/>
        <w:tabs>
          <w:tab w:val="right" w:leader="dot" w:pos="9000"/>
        </w:tabs>
        <w:spacing w:line="276" w:lineRule="atLeast"/>
      </w:pPr>
      <w:r>
        <w:t>Table of contents</w:t>
      </w:r>
      <w:r>
        <w:tab/>
        <w:t>2</w:t>
      </w:r>
    </w:p>
    <w:p w:rsidR="00B550FD" w:rsidRPr="00DB7739" w:rsidRDefault="009176C4" w:rsidP="00AA074E">
      <w:pPr>
        <w:pStyle w:val="Default"/>
        <w:tabs>
          <w:tab w:val="right" w:leader="dot" w:pos="9000"/>
        </w:tabs>
        <w:spacing w:line="276" w:lineRule="atLeast"/>
      </w:pPr>
      <w:r>
        <w:t>Warning</w:t>
      </w:r>
      <w:r>
        <w:tab/>
        <w:t>3</w:t>
      </w:r>
    </w:p>
    <w:p w:rsidR="00B550FD" w:rsidRPr="00DB7739" w:rsidRDefault="00B550FD" w:rsidP="00AA074E">
      <w:pPr>
        <w:pStyle w:val="Default"/>
        <w:tabs>
          <w:tab w:val="right" w:leader="dot" w:pos="9000"/>
        </w:tabs>
        <w:spacing w:line="276" w:lineRule="atLeast"/>
      </w:pPr>
      <w:r w:rsidRPr="00DB7739">
        <w:t>Precautions</w:t>
      </w:r>
      <w:r w:rsidRPr="00DB7739">
        <w:tab/>
      </w:r>
      <w:r w:rsidR="009176C4">
        <w:t>3</w:t>
      </w:r>
    </w:p>
    <w:p w:rsidR="009176C4" w:rsidRDefault="00B550FD" w:rsidP="00AA074E">
      <w:pPr>
        <w:pStyle w:val="Default"/>
        <w:tabs>
          <w:tab w:val="right" w:leader="dot" w:pos="9000"/>
        </w:tabs>
        <w:spacing w:line="276" w:lineRule="atLeast"/>
      </w:pPr>
      <w:r w:rsidRPr="00DB7739">
        <w:t>About this use</w:t>
      </w:r>
      <w:r w:rsidR="009176C4">
        <w:t>r manual</w:t>
      </w:r>
      <w:r w:rsidR="009176C4">
        <w:tab/>
        <w:t>5</w:t>
      </w:r>
    </w:p>
    <w:p w:rsidR="00B550FD" w:rsidRPr="00DB7739" w:rsidRDefault="00B550FD" w:rsidP="00AA074E">
      <w:pPr>
        <w:pStyle w:val="Default"/>
        <w:tabs>
          <w:tab w:val="right" w:leader="dot" w:pos="9000"/>
        </w:tabs>
        <w:spacing w:line="276" w:lineRule="atLeast"/>
      </w:pPr>
      <w:r>
        <w:t>Items included in package</w:t>
      </w:r>
      <w:r w:rsidRPr="00DB7739">
        <w:tab/>
      </w:r>
      <w:r w:rsidR="009176C4">
        <w:t>5</w:t>
      </w:r>
    </w:p>
    <w:p w:rsidR="00B550FD" w:rsidRPr="00DB7739" w:rsidRDefault="00B550FD" w:rsidP="00AA074E">
      <w:pPr>
        <w:pStyle w:val="Default"/>
        <w:numPr>
          <w:ilvl w:val="0"/>
          <w:numId w:val="17"/>
        </w:numPr>
        <w:tabs>
          <w:tab w:val="right" w:leader="dot" w:pos="9000"/>
        </w:tabs>
        <w:spacing w:line="276" w:lineRule="atLeast"/>
      </w:pPr>
      <w:r w:rsidRPr="00DB7739">
        <w:t>IR Remote control</w:t>
      </w:r>
      <w:r>
        <w:tab/>
      </w:r>
      <w:r w:rsidR="009176C4">
        <w:t>6</w:t>
      </w:r>
    </w:p>
    <w:p w:rsidR="00B550FD" w:rsidRPr="00DB7739" w:rsidRDefault="00B550FD" w:rsidP="00AA074E">
      <w:pPr>
        <w:pStyle w:val="Default"/>
        <w:numPr>
          <w:ilvl w:val="0"/>
          <w:numId w:val="17"/>
        </w:numPr>
        <w:tabs>
          <w:tab w:val="right" w:leader="dot" w:pos="9000"/>
        </w:tabs>
        <w:spacing w:line="276" w:lineRule="atLeast"/>
      </w:pPr>
      <w:r w:rsidRPr="00DB7739">
        <w:t xml:space="preserve">LCD </w:t>
      </w:r>
      <w:r w:rsidR="005C1635">
        <w:t>M</w:t>
      </w:r>
      <w:r w:rsidRPr="00DB7739">
        <w:t xml:space="preserve">onitor </w:t>
      </w:r>
      <w:r w:rsidR="005C1635">
        <w:t>M</w:t>
      </w:r>
      <w:r w:rsidRPr="00DB7739">
        <w:t>ounting</w:t>
      </w:r>
      <w:r w:rsidR="005C1635">
        <w:t xml:space="preserve"> Guide</w:t>
      </w:r>
      <w:r w:rsidR="009176C4">
        <w:tab/>
        <w:t>9</w:t>
      </w:r>
    </w:p>
    <w:p w:rsidR="00B550FD" w:rsidRPr="00DB7739" w:rsidRDefault="00B550FD" w:rsidP="00AA074E">
      <w:pPr>
        <w:pStyle w:val="Default"/>
        <w:numPr>
          <w:ilvl w:val="0"/>
          <w:numId w:val="17"/>
        </w:numPr>
        <w:tabs>
          <w:tab w:val="right" w:leader="dot" w:pos="9000"/>
        </w:tabs>
        <w:spacing w:line="276" w:lineRule="atLeast"/>
      </w:pPr>
      <w:r w:rsidRPr="00DB7739">
        <w:t>Monitor controls</w:t>
      </w:r>
      <w:r w:rsidR="009176C4">
        <w:tab/>
        <w:t>10</w:t>
      </w:r>
    </w:p>
    <w:p w:rsidR="00B550FD" w:rsidRPr="00DB7739" w:rsidRDefault="00B550FD" w:rsidP="00AA074E">
      <w:pPr>
        <w:pStyle w:val="Default"/>
        <w:numPr>
          <w:ilvl w:val="0"/>
          <w:numId w:val="17"/>
        </w:numPr>
        <w:tabs>
          <w:tab w:val="right" w:leader="dot" w:pos="9000"/>
        </w:tabs>
        <w:spacing w:line="276" w:lineRule="atLeast"/>
      </w:pPr>
      <w:r w:rsidRPr="00DB7739">
        <w:t>Connections</w:t>
      </w:r>
      <w:r w:rsidR="009176C4">
        <w:tab/>
        <w:t>11</w:t>
      </w:r>
    </w:p>
    <w:p w:rsidR="00B550FD" w:rsidRPr="00DB7739" w:rsidRDefault="00B550FD" w:rsidP="00AA074E">
      <w:pPr>
        <w:pStyle w:val="Default"/>
        <w:numPr>
          <w:ilvl w:val="0"/>
          <w:numId w:val="17"/>
        </w:numPr>
        <w:tabs>
          <w:tab w:val="right" w:leader="dot" w:pos="9000"/>
        </w:tabs>
        <w:spacing w:line="276" w:lineRule="atLeast"/>
      </w:pPr>
      <w:r w:rsidRPr="00DB7739">
        <w:t>Monitor S</w:t>
      </w:r>
      <w:r w:rsidR="009176C4">
        <w:t>ettings via OSD Menu</w:t>
      </w:r>
      <w:r w:rsidR="009176C4">
        <w:tab/>
      </w:r>
      <w:r w:rsidR="005C1635">
        <w:t>11</w:t>
      </w:r>
    </w:p>
    <w:p w:rsidR="00B550FD" w:rsidRPr="00DB7739" w:rsidRDefault="00B550FD" w:rsidP="00AA074E">
      <w:pPr>
        <w:pStyle w:val="Default"/>
        <w:numPr>
          <w:ilvl w:val="1"/>
          <w:numId w:val="17"/>
        </w:numPr>
        <w:tabs>
          <w:tab w:val="right" w:leader="dot" w:pos="9000"/>
        </w:tabs>
        <w:spacing w:line="276" w:lineRule="atLeast"/>
      </w:pPr>
      <w:r w:rsidRPr="00DB7739">
        <w:t>Picture</w:t>
      </w:r>
      <w:r w:rsidR="009176C4">
        <w:tab/>
        <w:t>12</w:t>
      </w:r>
    </w:p>
    <w:p w:rsidR="00B550FD" w:rsidRPr="00DB7739" w:rsidRDefault="00B550FD" w:rsidP="00AA074E">
      <w:pPr>
        <w:pStyle w:val="Default"/>
        <w:numPr>
          <w:ilvl w:val="1"/>
          <w:numId w:val="17"/>
        </w:numPr>
        <w:tabs>
          <w:tab w:val="right" w:leader="dot" w:pos="9000"/>
        </w:tabs>
        <w:spacing w:line="276" w:lineRule="atLeast"/>
      </w:pPr>
      <w:r w:rsidRPr="00DB7739">
        <w:t>Sound</w:t>
      </w:r>
      <w:r w:rsidR="009176C4">
        <w:tab/>
      </w:r>
      <w:r w:rsidR="005C1635">
        <w:t>12</w:t>
      </w:r>
    </w:p>
    <w:p w:rsidR="00B550FD" w:rsidRPr="00DB7739" w:rsidRDefault="00B550FD" w:rsidP="00AA074E">
      <w:pPr>
        <w:pStyle w:val="Default"/>
        <w:numPr>
          <w:ilvl w:val="1"/>
          <w:numId w:val="17"/>
        </w:numPr>
        <w:tabs>
          <w:tab w:val="right" w:leader="dot" w:pos="9000"/>
        </w:tabs>
        <w:spacing w:line="276" w:lineRule="atLeast"/>
      </w:pPr>
      <w:r w:rsidRPr="00DB7739">
        <w:t>OSD Setup</w:t>
      </w:r>
      <w:r w:rsidR="009176C4">
        <w:tab/>
        <w:t>13</w:t>
      </w:r>
    </w:p>
    <w:p w:rsidR="00B550FD" w:rsidRPr="00DB7739" w:rsidRDefault="00B550FD" w:rsidP="00AA074E">
      <w:pPr>
        <w:pStyle w:val="Default"/>
        <w:numPr>
          <w:ilvl w:val="1"/>
          <w:numId w:val="17"/>
        </w:numPr>
        <w:tabs>
          <w:tab w:val="right" w:leader="dot" w:pos="9000"/>
        </w:tabs>
        <w:spacing w:line="276" w:lineRule="atLeast"/>
      </w:pPr>
      <w:r w:rsidRPr="00DB7739">
        <w:t>Advance</w:t>
      </w:r>
      <w:r w:rsidR="009176C4">
        <w:tab/>
      </w:r>
      <w:r w:rsidR="005C1635">
        <w:t>13</w:t>
      </w:r>
    </w:p>
    <w:p w:rsidR="00B550FD" w:rsidRPr="00DB7739" w:rsidRDefault="00B550FD" w:rsidP="00AA074E">
      <w:pPr>
        <w:pStyle w:val="Default"/>
        <w:numPr>
          <w:ilvl w:val="1"/>
          <w:numId w:val="17"/>
        </w:numPr>
        <w:tabs>
          <w:tab w:val="right" w:leader="dot" w:pos="9000"/>
        </w:tabs>
        <w:spacing w:line="276" w:lineRule="atLeast"/>
      </w:pPr>
      <w:r w:rsidRPr="00DB7739">
        <w:t>PIP</w:t>
      </w:r>
      <w:r w:rsidR="009176C4">
        <w:tab/>
        <w:t>14</w:t>
      </w:r>
    </w:p>
    <w:p w:rsidR="00B550FD" w:rsidRPr="00DB7739" w:rsidRDefault="00B550FD" w:rsidP="00AA074E">
      <w:pPr>
        <w:pStyle w:val="Default"/>
        <w:numPr>
          <w:ilvl w:val="1"/>
          <w:numId w:val="17"/>
        </w:numPr>
        <w:tabs>
          <w:tab w:val="right" w:leader="dot" w:pos="9000"/>
        </w:tabs>
        <w:spacing w:line="276" w:lineRule="atLeast"/>
      </w:pPr>
      <w:r w:rsidRPr="00DB7739">
        <w:t>PC</w:t>
      </w:r>
      <w:r w:rsidR="009176C4">
        <w:tab/>
      </w:r>
      <w:r w:rsidR="005C1635">
        <w:t>14</w:t>
      </w:r>
    </w:p>
    <w:p w:rsidR="00B550FD" w:rsidRDefault="00B550FD" w:rsidP="00AA074E">
      <w:pPr>
        <w:pStyle w:val="Default"/>
        <w:numPr>
          <w:ilvl w:val="1"/>
          <w:numId w:val="17"/>
        </w:numPr>
        <w:tabs>
          <w:tab w:val="right" w:leader="dot" w:pos="9000"/>
        </w:tabs>
        <w:spacing w:line="276" w:lineRule="atLeast"/>
      </w:pPr>
      <w:r w:rsidRPr="00DB7739">
        <w:t>Geometry</w:t>
      </w:r>
      <w:r w:rsidR="009176C4">
        <w:tab/>
      </w:r>
      <w:r w:rsidR="005C1635">
        <w:t>1</w:t>
      </w:r>
      <w:r w:rsidR="006937C0">
        <w:t>5</w:t>
      </w:r>
    </w:p>
    <w:p w:rsidR="00B550FD" w:rsidRPr="00DB7739" w:rsidRDefault="009176C4" w:rsidP="00AA074E">
      <w:pPr>
        <w:pStyle w:val="Default"/>
        <w:numPr>
          <w:ilvl w:val="1"/>
          <w:numId w:val="17"/>
        </w:numPr>
        <w:tabs>
          <w:tab w:val="right" w:leader="dot" w:pos="9000"/>
        </w:tabs>
        <w:spacing w:line="276" w:lineRule="atLeast"/>
      </w:pPr>
      <w:r>
        <w:t>PC Timing</w:t>
      </w:r>
      <w:r>
        <w:tab/>
        <w:t>15</w:t>
      </w:r>
    </w:p>
    <w:p w:rsidR="00B550FD" w:rsidRPr="00DB7739" w:rsidRDefault="00B550FD" w:rsidP="00AA074E">
      <w:pPr>
        <w:pStyle w:val="Default"/>
        <w:numPr>
          <w:ilvl w:val="0"/>
          <w:numId w:val="17"/>
        </w:numPr>
        <w:tabs>
          <w:tab w:val="right" w:leader="dot" w:pos="9000"/>
        </w:tabs>
        <w:spacing w:line="276" w:lineRule="atLeast"/>
      </w:pPr>
      <w:r w:rsidRPr="00DB7739">
        <w:t>Special features</w:t>
      </w:r>
      <w:r w:rsidR="009176C4">
        <w:tab/>
      </w:r>
      <w:r w:rsidR="005C1635">
        <w:t>15</w:t>
      </w:r>
    </w:p>
    <w:p w:rsidR="00B550FD" w:rsidRDefault="00B550FD" w:rsidP="00AA074E">
      <w:pPr>
        <w:pStyle w:val="Default"/>
        <w:numPr>
          <w:ilvl w:val="0"/>
          <w:numId w:val="17"/>
        </w:numPr>
        <w:tabs>
          <w:tab w:val="right" w:leader="dot" w:pos="9000"/>
        </w:tabs>
        <w:spacing w:line="276" w:lineRule="atLeast"/>
      </w:pPr>
      <w:r w:rsidRPr="00DB7739">
        <w:t>Technical specifications</w:t>
      </w:r>
      <w:r w:rsidR="009176C4">
        <w:tab/>
      </w:r>
      <w:r w:rsidR="00E3127E">
        <w:t>16</w:t>
      </w:r>
    </w:p>
    <w:p w:rsidR="00B550FD" w:rsidRPr="00DB7739" w:rsidRDefault="009176C4" w:rsidP="00AA074E">
      <w:pPr>
        <w:pStyle w:val="Default"/>
        <w:numPr>
          <w:ilvl w:val="0"/>
          <w:numId w:val="17"/>
        </w:numPr>
        <w:tabs>
          <w:tab w:val="right" w:leader="dot" w:pos="9000"/>
        </w:tabs>
        <w:spacing w:line="276" w:lineRule="atLeast"/>
      </w:pPr>
      <w:r>
        <w:t>Appendices</w:t>
      </w:r>
      <w:r>
        <w:tab/>
      </w:r>
      <w:r w:rsidR="000A7AE2">
        <w:t>17</w:t>
      </w:r>
    </w:p>
    <w:p w:rsidR="00B550FD" w:rsidRDefault="00B550FD"/>
    <w:p w:rsidR="00B550FD" w:rsidRDefault="00B550FD">
      <w:r>
        <w:br w:type="page"/>
      </w:r>
    </w:p>
    <w:p w:rsidR="00B550FD" w:rsidRPr="00DB7739" w:rsidRDefault="00B550FD" w:rsidP="00B550FD">
      <w:pPr>
        <w:pStyle w:val="Default"/>
        <w:rPr>
          <w:b/>
          <w:u w:val="single"/>
        </w:rPr>
      </w:pPr>
      <w:r w:rsidRPr="00DB7739">
        <w:rPr>
          <w:b/>
          <w:u w:val="single"/>
        </w:rPr>
        <w:t>WARNINGS:</w:t>
      </w:r>
    </w:p>
    <w:p w:rsidR="00B550FD" w:rsidRPr="00DB7739" w:rsidRDefault="00B550FD" w:rsidP="00B550FD">
      <w:pPr>
        <w:pStyle w:val="CM5"/>
        <w:rPr>
          <w:color w:val="000000"/>
        </w:rPr>
      </w:pPr>
      <w:r w:rsidRPr="00DB7739">
        <w:rPr>
          <w:color w:val="000000"/>
        </w:rPr>
        <w:t xml:space="preserve">TO REDUCE THE RISK OF FIRE OR ELECTRIC SHOCK, DO NOT EXPOSE THIS PRODUCT TO RAIN OR MOISTURE. </w:t>
      </w:r>
    </w:p>
    <w:p w:rsidR="00B550FD" w:rsidRPr="00DB7739" w:rsidRDefault="00B550FD" w:rsidP="00B550FD">
      <w:pPr>
        <w:pStyle w:val="CM5"/>
        <w:rPr>
          <w:color w:val="000000"/>
        </w:rPr>
      </w:pPr>
      <w:r w:rsidRPr="00DB7739">
        <w:rPr>
          <w:color w:val="000000"/>
        </w:rPr>
        <w:t xml:space="preserve">DO NOT INSERT ANY METALLIC OBJECT THROUGH VENTILATION GRILLS. </w:t>
      </w:r>
    </w:p>
    <w:p w:rsidR="00B550FD" w:rsidRPr="00DB7739" w:rsidRDefault="00B550FD" w:rsidP="00B550FD">
      <w:pPr>
        <w:pStyle w:val="Default"/>
      </w:pPr>
    </w:p>
    <w:p w:rsidR="00B550FD" w:rsidRDefault="00B550FD" w:rsidP="00B550FD">
      <w:pPr>
        <w:pStyle w:val="Default"/>
        <w:rPr>
          <w:b/>
          <w:u w:val="single"/>
        </w:rPr>
      </w:pPr>
      <w:r w:rsidRPr="00DB7739">
        <w:rPr>
          <w:b/>
          <w:u w:val="single"/>
        </w:rPr>
        <w:t>CAUTION:</w:t>
      </w:r>
    </w:p>
    <w:p w:rsidR="00B550FD" w:rsidRPr="00DB7739" w:rsidRDefault="00B550FD" w:rsidP="00B550FD">
      <w:pPr>
        <w:pStyle w:val="Default"/>
        <w:rPr>
          <w:b/>
          <w:u w:val="single"/>
        </w:rPr>
      </w:pPr>
    </w:p>
    <w:p w:rsidR="00B550FD" w:rsidRDefault="00B550FD" w:rsidP="00B550FD">
      <w:pPr>
        <w:pStyle w:val="Default"/>
        <w:jc w:val="center"/>
      </w:pPr>
      <w:r w:rsidRPr="00DB7739">
        <w:rPr>
          <w:noProof/>
        </w:rPr>
        <w:drawing>
          <wp:inline distT="0" distB="0" distL="0" distR="0">
            <wp:extent cx="5575935" cy="2419350"/>
            <wp:effectExtent l="19050" t="0" r="571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586947" cy="2424128"/>
                    </a:xfrm>
                    <a:prstGeom prst="rect">
                      <a:avLst/>
                    </a:prstGeom>
                    <a:noFill/>
                    <a:ln w="9525">
                      <a:noFill/>
                      <a:miter lim="800000"/>
                      <a:headEnd/>
                      <a:tailEnd/>
                    </a:ln>
                  </pic:spPr>
                </pic:pic>
              </a:graphicData>
            </a:graphic>
          </wp:inline>
        </w:drawing>
      </w:r>
    </w:p>
    <w:p w:rsidR="00B550FD" w:rsidRDefault="00B550FD" w:rsidP="00EE3A85">
      <w:pPr>
        <w:pStyle w:val="Default"/>
      </w:pPr>
    </w:p>
    <w:p w:rsidR="00B550FD" w:rsidRPr="00DB7739" w:rsidRDefault="00B550FD" w:rsidP="00B550FD">
      <w:pPr>
        <w:pStyle w:val="Default"/>
        <w:rPr>
          <w:b/>
        </w:rPr>
      </w:pPr>
      <w:r w:rsidRPr="00DB7739">
        <w:rPr>
          <w:b/>
        </w:rPr>
        <w:t>EXPLANATION OF GRAPHICAL SYMBOLS</w:t>
      </w:r>
    </w:p>
    <w:p w:rsidR="00B550FD" w:rsidRPr="00DB7739" w:rsidRDefault="00B550FD" w:rsidP="00B550FD">
      <w:pPr>
        <w:pStyle w:val="Default"/>
      </w:pPr>
    </w:p>
    <w:tbl>
      <w:tblPr>
        <w:tblStyle w:val="TableGrid"/>
        <w:tblW w:w="0" w:type="auto"/>
        <w:tblInd w:w="108" w:type="dxa"/>
        <w:tblLook w:val="04A0"/>
      </w:tblPr>
      <w:tblGrid>
        <w:gridCol w:w="1401"/>
        <w:gridCol w:w="7599"/>
      </w:tblGrid>
      <w:tr w:rsidR="00B550FD" w:rsidRPr="00DB7739" w:rsidTr="009176C4">
        <w:trPr>
          <w:trHeight w:val="1322"/>
        </w:trPr>
        <w:tc>
          <w:tcPr>
            <w:tcW w:w="1401" w:type="dxa"/>
          </w:tcPr>
          <w:p w:rsidR="00B550FD" w:rsidRPr="00DB7739" w:rsidRDefault="00B550FD" w:rsidP="00B550FD">
            <w:pPr>
              <w:pStyle w:val="Default"/>
            </w:pPr>
            <w:r w:rsidRPr="00DB7739">
              <w:rPr>
                <w:noProof/>
              </w:rPr>
              <w:drawing>
                <wp:anchor distT="0" distB="0" distL="114300" distR="114300" simplePos="0" relativeHeight="251673600" behindDoc="0" locked="0" layoutInCell="1" allowOverlap="1">
                  <wp:simplePos x="0" y="0"/>
                  <wp:positionH relativeFrom="column">
                    <wp:posOffset>143510</wp:posOffset>
                  </wp:positionH>
                  <wp:positionV relativeFrom="paragraph">
                    <wp:posOffset>210185</wp:posOffset>
                  </wp:positionV>
                  <wp:extent cx="574675" cy="462915"/>
                  <wp:effectExtent l="19050" t="0" r="0" b="0"/>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67227"/>
                          <a:stretch>
                            <a:fillRect/>
                          </a:stretch>
                        </pic:blipFill>
                        <pic:spPr bwMode="auto">
                          <a:xfrm>
                            <a:off x="0" y="0"/>
                            <a:ext cx="574675" cy="462915"/>
                          </a:xfrm>
                          <a:prstGeom prst="rect">
                            <a:avLst/>
                          </a:prstGeom>
                          <a:noFill/>
                          <a:ln w="9525">
                            <a:noFill/>
                            <a:miter lim="800000"/>
                            <a:headEnd/>
                            <a:tailEnd/>
                          </a:ln>
                        </pic:spPr>
                      </pic:pic>
                    </a:graphicData>
                  </a:graphic>
                </wp:anchor>
              </w:drawing>
            </w:r>
          </w:p>
        </w:tc>
        <w:tc>
          <w:tcPr>
            <w:tcW w:w="7599" w:type="dxa"/>
          </w:tcPr>
          <w:p w:rsidR="00B550FD" w:rsidRPr="00DB7739" w:rsidRDefault="00B550FD" w:rsidP="00B550FD">
            <w:pPr>
              <w:pStyle w:val="CM21"/>
              <w:spacing w:line="276" w:lineRule="atLeast"/>
              <w:rPr>
                <w:color w:val="000000"/>
              </w:rPr>
            </w:pPr>
            <w:r w:rsidRPr="00DB7739">
              <w:rPr>
                <w:b/>
                <w:bCs/>
                <w:color w:val="000000"/>
              </w:rPr>
              <w:t xml:space="preserve">Danger: </w:t>
            </w:r>
            <w:r w:rsidRPr="00DB7739">
              <w:rPr>
                <w:color w:val="000000"/>
              </w:rPr>
              <w:t xml:space="preserve">This symbol is intended to alert the user to the presence of un-insulated "dangerous voltage" within the product’s enclosure that may be of sufficient magnitude to constitute a risk of electric shock to a person. </w:t>
            </w:r>
          </w:p>
          <w:p w:rsidR="00B550FD" w:rsidRPr="00DB7739" w:rsidRDefault="00B550FD" w:rsidP="00B550FD">
            <w:pPr>
              <w:pStyle w:val="Default"/>
            </w:pPr>
          </w:p>
        </w:tc>
      </w:tr>
      <w:tr w:rsidR="00B550FD" w:rsidRPr="00DB7739" w:rsidTr="009176C4">
        <w:trPr>
          <w:trHeight w:val="969"/>
        </w:trPr>
        <w:tc>
          <w:tcPr>
            <w:tcW w:w="1401" w:type="dxa"/>
          </w:tcPr>
          <w:p w:rsidR="00B550FD" w:rsidRPr="00DB7739" w:rsidRDefault="00B550FD" w:rsidP="00B550FD">
            <w:pPr>
              <w:pStyle w:val="Default"/>
            </w:pPr>
            <w:r w:rsidRPr="00DB7739">
              <w:rPr>
                <w:noProof/>
              </w:rPr>
              <w:drawing>
                <wp:anchor distT="0" distB="0" distL="114300" distR="114300" simplePos="0" relativeHeight="251674624" behindDoc="0" locked="0" layoutInCell="1" allowOverlap="1">
                  <wp:simplePos x="0" y="0"/>
                  <wp:positionH relativeFrom="column">
                    <wp:posOffset>107950</wp:posOffset>
                  </wp:positionH>
                  <wp:positionV relativeFrom="paragraph">
                    <wp:posOffset>10795</wp:posOffset>
                  </wp:positionV>
                  <wp:extent cx="574675" cy="557530"/>
                  <wp:effectExtent l="1905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t="60504"/>
                          <a:stretch>
                            <a:fillRect/>
                          </a:stretch>
                        </pic:blipFill>
                        <pic:spPr bwMode="auto">
                          <a:xfrm>
                            <a:off x="0" y="0"/>
                            <a:ext cx="574675" cy="557530"/>
                          </a:xfrm>
                          <a:prstGeom prst="rect">
                            <a:avLst/>
                          </a:prstGeom>
                          <a:noFill/>
                          <a:ln w="9525">
                            <a:noFill/>
                            <a:miter lim="800000"/>
                            <a:headEnd/>
                            <a:tailEnd/>
                          </a:ln>
                        </pic:spPr>
                      </pic:pic>
                    </a:graphicData>
                  </a:graphic>
                </wp:anchor>
              </w:drawing>
            </w:r>
          </w:p>
        </w:tc>
        <w:tc>
          <w:tcPr>
            <w:tcW w:w="7599" w:type="dxa"/>
          </w:tcPr>
          <w:p w:rsidR="00B550FD" w:rsidRPr="00DB7739" w:rsidRDefault="00B550FD" w:rsidP="00B550FD">
            <w:pPr>
              <w:pStyle w:val="CM4"/>
              <w:rPr>
                <w:rFonts w:eastAsia="Arial Unicode MS"/>
                <w:color w:val="000000"/>
              </w:rPr>
            </w:pPr>
            <w:r w:rsidRPr="00DB7739">
              <w:rPr>
                <w:rFonts w:eastAsia="Arial Unicode MS"/>
                <w:color w:val="000000"/>
              </w:rPr>
              <w:t>Warning: This symbol is intended to alert the user to the presence of important operating and maintenance (servicing) instructions in the literature accompanying the appliance.</w:t>
            </w:r>
          </w:p>
        </w:tc>
      </w:tr>
    </w:tbl>
    <w:p w:rsidR="00B550FD" w:rsidRDefault="00B550FD" w:rsidP="00B550FD">
      <w:pPr>
        <w:pStyle w:val="Default"/>
        <w:rPr>
          <w:b/>
          <w:sz w:val="28"/>
          <w:szCs w:val="28"/>
          <w:u w:val="single"/>
        </w:rPr>
      </w:pPr>
    </w:p>
    <w:p w:rsidR="00B550FD" w:rsidRPr="00DB7739" w:rsidRDefault="00B550FD" w:rsidP="00B550FD">
      <w:pPr>
        <w:pStyle w:val="Default"/>
        <w:rPr>
          <w:b/>
          <w:sz w:val="28"/>
          <w:szCs w:val="28"/>
          <w:u w:val="single"/>
        </w:rPr>
      </w:pPr>
      <w:r w:rsidRPr="00DB7739">
        <w:rPr>
          <w:b/>
          <w:sz w:val="28"/>
          <w:szCs w:val="28"/>
          <w:u w:val="single"/>
        </w:rPr>
        <w:t>Precautions:</w:t>
      </w:r>
    </w:p>
    <w:p w:rsidR="00B550FD" w:rsidRPr="00DB7739" w:rsidRDefault="00B550FD" w:rsidP="00B550FD">
      <w:pPr>
        <w:pStyle w:val="Default"/>
        <w:rPr>
          <w:b/>
        </w:rPr>
      </w:pPr>
    </w:p>
    <w:p w:rsidR="00B550FD" w:rsidRPr="00DB7739" w:rsidRDefault="00B550FD" w:rsidP="00B550FD">
      <w:pPr>
        <w:pStyle w:val="Default"/>
        <w:rPr>
          <w:b/>
        </w:rPr>
      </w:pPr>
      <w:r w:rsidRPr="00DB7739">
        <w:rPr>
          <w:b/>
        </w:rPr>
        <w:t>Safety</w:t>
      </w:r>
    </w:p>
    <w:p w:rsidR="00B550FD" w:rsidRPr="00DB7739" w:rsidRDefault="00B550FD" w:rsidP="00B550FD">
      <w:pPr>
        <w:pStyle w:val="Default"/>
      </w:pPr>
      <w:r w:rsidRPr="00DB7739">
        <w:t>Should any liquid or solid object fall into the cabinet, unplug the unit and have it check by qualified personnel before operating it any further.</w:t>
      </w:r>
    </w:p>
    <w:p w:rsidR="00B550FD" w:rsidRPr="00DB7739" w:rsidRDefault="00B550FD" w:rsidP="00B550FD">
      <w:pPr>
        <w:pStyle w:val="Default"/>
      </w:pPr>
    </w:p>
    <w:p w:rsidR="00B550FD" w:rsidRPr="00DB7739" w:rsidRDefault="00B550FD" w:rsidP="00B550FD">
      <w:pPr>
        <w:pStyle w:val="Default"/>
      </w:pPr>
      <w:r w:rsidRPr="00DB7739">
        <w:t>Unplug the unit from the wall outlet if it is not going to be used for several days or more. To disconnect the cord, pull it out by the plug. Never pull the cord itself.</w:t>
      </w:r>
    </w:p>
    <w:p w:rsidR="00B550FD" w:rsidRPr="00DB7739" w:rsidRDefault="00B550FD" w:rsidP="00B550FD">
      <w:pPr>
        <w:pStyle w:val="Default"/>
        <w:rPr>
          <w:b/>
          <w:u w:val="single"/>
        </w:rPr>
      </w:pPr>
    </w:p>
    <w:p w:rsidR="00B550FD" w:rsidRPr="00DB7739" w:rsidRDefault="00B550FD" w:rsidP="00B550FD">
      <w:pPr>
        <w:pStyle w:val="Default"/>
      </w:pPr>
      <w:r w:rsidRPr="00DB7739">
        <w:t>Allow adequate air circulation to prevent internal heat built-up. Do not place the unit on surfaces (rugs, blankets, etc.) or near materials (curtains, draperies) that may block the ventilations holes.</w:t>
      </w:r>
    </w:p>
    <w:p w:rsidR="00B550FD" w:rsidRPr="00DB7739" w:rsidRDefault="00B550FD" w:rsidP="00B550FD">
      <w:pPr>
        <w:pStyle w:val="Default"/>
        <w:rPr>
          <w:b/>
        </w:rPr>
      </w:pPr>
      <w:r w:rsidRPr="00DB7739">
        <w:rPr>
          <w:b/>
        </w:rPr>
        <w:t>Installation</w:t>
      </w:r>
    </w:p>
    <w:p w:rsidR="00B550FD" w:rsidRPr="00DB7739" w:rsidRDefault="00B550FD" w:rsidP="00B550FD">
      <w:pPr>
        <w:pStyle w:val="Default"/>
      </w:pPr>
      <w:r w:rsidRPr="00DB7739">
        <w:t>Do not install the unit in an extremely hot or humid place or in a place subject to excessive dust or mechanical vibration.</w:t>
      </w:r>
    </w:p>
    <w:p w:rsidR="00B550FD" w:rsidRPr="00DB7739" w:rsidRDefault="00B550FD" w:rsidP="00B550FD">
      <w:pPr>
        <w:pStyle w:val="Default"/>
        <w:ind w:firstLine="720"/>
      </w:pPr>
    </w:p>
    <w:p w:rsidR="00B550FD" w:rsidRPr="00DB7739" w:rsidRDefault="00B550FD" w:rsidP="00B550FD">
      <w:pPr>
        <w:pStyle w:val="Default"/>
      </w:pPr>
      <w:r w:rsidRPr="00DB7739">
        <w:t>The unit is not designed to be waterproof. Exposure to rain or water may damage the unit.</w:t>
      </w:r>
    </w:p>
    <w:p w:rsidR="00B550FD" w:rsidRPr="00DB7739" w:rsidRDefault="00B550FD" w:rsidP="00B550FD">
      <w:pPr>
        <w:pStyle w:val="Default"/>
        <w:rPr>
          <w:b/>
          <w:u w:val="single"/>
        </w:rPr>
      </w:pPr>
    </w:p>
    <w:p w:rsidR="00B550FD" w:rsidRPr="00DB7739" w:rsidRDefault="00B550FD" w:rsidP="00B550FD">
      <w:pPr>
        <w:pStyle w:val="Default"/>
        <w:rPr>
          <w:b/>
        </w:rPr>
      </w:pPr>
      <w:r w:rsidRPr="00DB7739">
        <w:rPr>
          <w:b/>
        </w:rPr>
        <w:t>Cleaning</w:t>
      </w:r>
    </w:p>
    <w:p w:rsidR="00B550FD" w:rsidRPr="00DB7739" w:rsidRDefault="00B550FD" w:rsidP="00B550FD">
      <w:pPr>
        <w:pStyle w:val="Default"/>
      </w:pPr>
      <w:r w:rsidRPr="00DB7739">
        <w:t>Clean the unit with slightly damp soft cloth. Use a mild household detergent. Never use strong solvents such as thinner or benzene as they might damage the finish of the unit.</w:t>
      </w:r>
    </w:p>
    <w:p w:rsidR="00B550FD" w:rsidRPr="00DB7739" w:rsidRDefault="00B550FD" w:rsidP="00B550FD">
      <w:pPr>
        <w:pStyle w:val="Default"/>
      </w:pPr>
    </w:p>
    <w:p w:rsidR="00B550FD" w:rsidRPr="00DB7739" w:rsidRDefault="00B550FD" w:rsidP="00B550FD">
      <w:pPr>
        <w:pStyle w:val="Default"/>
        <w:rPr>
          <w:b/>
          <w:u w:val="single"/>
        </w:rPr>
      </w:pPr>
      <w:r w:rsidRPr="00DB7739">
        <w:t>Retain the original carton and packing materials for safe transport of this unit in the future.</w:t>
      </w:r>
    </w:p>
    <w:p w:rsidR="00445CAB" w:rsidRDefault="00445CAB">
      <w:pPr>
        <w:pStyle w:val="Heading3"/>
      </w:pPr>
    </w:p>
    <w:p w:rsidR="000B20FC" w:rsidRDefault="000B20FC">
      <w:pPr>
        <w:pStyle w:val="Heading3"/>
      </w:pPr>
    </w:p>
    <w:p w:rsidR="006A149B" w:rsidRPr="00DB7739" w:rsidRDefault="006A149B" w:rsidP="006A149B">
      <w:pPr>
        <w:pStyle w:val="Default"/>
        <w:rPr>
          <w:b/>
          <w:sz w:val="28"/>
          <w:szCs w:val="28"/>
          <w:u w:val="single"/>
        </w:rPr>
      </w:pPr>
      <w:r w:rsidRPr="00DB7739">
        <w:rPr>
          <w:b/>
          <w:sz w:val="28"/>
          <w:szCs w:val="28"/>
          <w:u w:val="single"/>
        </w:rPr>
        <w:t>Safety Precautions:</w:t>
      </w:r>
    </w:p>
    <w:p w:rsidR="006A149B" w:rsidRPr="00DB7739" w:rsidRDefault="006A149B" w:rsidP="006A149B">
      <w:pPr>
        <w:pStyle w:val="Default"/>
      </w:pPr>
    </w:p>
    <w:p w:rsidR="006A149B" w:rsidRPr="00DB7739" w:rsidRDefault="006A149B" w:rsidP="006A149B">
      <w:pPr>
        <w:pStyle w:val="Default"/>
        <w:rPr>
          <w:b/>
        </w:rPr>
      </w:pPr>
      <w:r w:rsidRPr="00DB7739">
        <w:rPr>
          <w:b/>
        </w:rPr>
        <w:t>Federal Communications Commission (FCC) Statement</w:t>
      </w:r>
    </w:p>
    <w:p w:rsidR="006A149B" w:rsidRPr="00DB7739" w:rsidRDefault="006A149B" w:rsidP="006A149B">
      <w:pPr>
        <w:pStyle w:val="Default"/>
        <w:rPr>
          <w:rFonts w:eastAsia="Arial Unicode MS"/>
        </w:rPr>
      </w:pPr>
      <w:r w:rsidRPr="00DB7739">
        <w:rPr>
          <w:rFonts w:eastAsia="Arial Unicode MS"/>
        </w:rP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w:t>
      </w:r>
      <w:proofErr w:type="gramStart"/>
      <w:r w:rsidRPr="00DB7739">
        <w:rPr>
          <w:rFonts w:eastAsia="Arial Unicode MS"/>
        </w:rPr>
        <w:t>generates,</w:t>
      </w:r>
      <w:proofErr w:type="gramEnd"/>
      <w:r w:rsidRPr="00DB7739">
        <w:rPr>
          <w:rFonts w:eastAsia="Arial Unicode MS"/>
        </w:rPr>
        <w:t xml:space="preserve">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rsidR="006A149B" w:rsidRPr="00DB7739" w:rsidRDefault="006A149B" w:rsidP="006A149B">
      <w:pPr>
        <w:pStyle w:val="Default"/>
        <w:numPr>
          <w:ilvl w:val="0"/>
          <w:numId w:val="18"/>
        </w:numPr>
        <w:rPr>
          <w:rFonts w:eastAsia="Arial Unicode MS"/>
        </w:rPr>
      </w:pPr>
      <w:r w:rsidRPr="00DB7739">
        <w:rPr>
          <w:rFonts w:eastAsia="Arial Unicode MS"/>
        </w:rPr>
        <w:t>Reorient or relocate the receiving antenna.</w:t>
      </w:r>
    </w:p>
    <w:p w:rsidR="006A149B" w:rsidRPr="00DB7739" w:rsidRDefault="006A149B" w:rsidP="006A149B">
      <w:pPr>
        <w:pStyle w:val="Default"/>
        <w:numPr>
          <w:ilvl w:val="0"/>
          <w:numId w:val="18"/>
        </w:numPr>
        <w:rPr>
          <w:rFonts w:eastAsia="Arial Unicode MS"/>
        </w:rPr>
      </w:pPr>
      <w:r w:rsidRPr="00DB7739">
        <w:rPr>
          <w:rFonts w:eastAsia="Arial Unicode MS"/>
        </w:rPr>
        <w:t>Increase the separation between the equipment and receiver.</w:t>
      </w:r>
    </w:p>
    <w:p w:rsidR="006A149B" w:rsidRPr="00DB7739" w:rsidRDefault="006A149B" w:rsidP="006A149B">
      <w:pPr>
        <w:pStyle w:val="Default"/>
        <w:numPr>
          <w:ilvl w:val="0"/>
          <w:numId w:val="18"/>
        </w:numPr>
        <w:rPr>
          <w:rFonts w:eastAsia="Arial Unicode MS"/>
        </w:rPr>
      </w:pPr>
      <w:r w:rsidRPr="00DB7739">
        <w:rPr>
          <w:rFonts w:eastAsia="Arial Unicode MS"/>
        </w:rPr>
        <w:t>Connect the equipment into an outlet on a circuit different from that to which the receiver is connected.</w:t>
      </w:r>
    </w:p>
    <w:p w:rsidR="006A149B" w:rsidRPr="00DB7739" w:rsidRDefault="006A149B" w:rsidP="006A149B">
      <w:pPr>
        <w:pStyle w:val="Default"/>
        <w:numPr>
          <w:ilvl w:val="0"/>
          <w:numId w:val="18"/>
        </w:numPr>
        <w:rPr>
          <w:rFonts w:eastAsia="Arial Unicode MS"/>
        </w:rPr>
      </w:pPr>
      <w:r w:rsidRPr="00DB7739">
        <w:rPr>
          <w:rFonts w:eastAsia="Arial Unicode MS"/>
        </w:rPr>
        <w:t>Consult the dealer or an experienced radio/TV technician for help.</w:t>
      </w:r>
    </w:p>
    <w:p w:rsidR="006A149B" w:rsidRPr="00DB7739" w:rsidRDefault="006A149B" w:rsidP="006A149B">
      <w:pPr>
        <w:pStyle w:val="Default"/>
        <w:numPr>
          <w:ilvl w:val="0"/>
          <w:numId w:val="18"/>
        </w:numPr>
        <w:rPr>
          <w:rFonts w:eastAsia="Arial Unicode MS"/>
        </w:rPr>
      </w:pPr>
      <w:r w:rsidRPr="00DB7739">
        <w:rPr>
          <w:rFonts w:eastAsia="Arial Unicode MS"/>
        </w:rPr>
        <w:t>You are cautioned that changes or modifications not expressly approved by the party responsible for compliance could void your authority to operate the equipment.</w:t>
      </w:r>
    </w:p>
    <w:p w:rsidR="006A149B" w:rsidRPr="00DB7739" w:rsidRDefault="006A149B" w:rsidP="006A149B">
      <w:pPr>
        <w:pStyle w:val="Default"/>
        <w:ind w:left="1080"/>
        <w:rPr>
          <w:rFonts w:eastAsia="Arial Unicode MS"/>
        </w:rPr>
      </w:pPr>
    </w:p>
    <w:tbl>
      <w:tblPr>
        <w:tblStyle w:val="TableGrid"/>
        <w:tblW w:w="0" w:type="auto"/>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tblPr>
      <w:tblGrid>
        <w:gridCol w:w="7398"/>
      </w:tblGrid>
      <w:tr w:rsidR="006A149B" w:rsidRPr="00DB7739" w:rsidTr="007A2FE3">
        <w:trPr>
          <w:jc w:val="center"/>
        </w:trPr>
        <w:tc>
          <w:tcPr>
            <w:tcW w:w="7398" w:type="dxa"/>
          </w:tcPr>
          <w:p w:rsidR="006A149B" w:rsidRPr="00DB7739" w:rsidRDefault="006A149B" w:rsidP="007A2FE3">
            <w:pPr>
              <w:pStyle w:val="Default"/>
              <w:pBdr>
                <w:top w:val="single" w:sz="4" w:space="1" w:color="000000" w:themeColor="text1"/>
              </w:pBdr>
              <w:rPr>
                <w:rFonts w:eastAsia="Arial Unicode MS"/>
              </w:rPr>
            </w:pPr>
            <w:r w:rsidRPr="00DB7739">
              <w:rPr>
                <w:rFonts w:eastAsia="Arial Unicode MS"/>
              </w:rPr>
              <w:t>This device complies with Part 15 FCC Rules.  Operation is subject to the following two conditions:</w:t>
            </w:r>
          </w:p>
          <w:p w:rsidR="006A149B" w:rsidRPr="00DB7739" w:rsidRDefault="006A149B" w:rsidP="006A149B">
            <w:pPr>
              <w:pStyle w:val="Default"/>
              <w:numPr>
                <w:ilvl w:val="0"/>
                <w:numId w:val="19"/>
              </w:numPr>
              <w:rPr>
                <w:rFonts w:eastAsia="Arial Unicode MS"/>
              </w:rPr>
            </w:pPr>
            <w:r w:rsidRPr="00DB7739">
              <w:rPr>
                <w:rFonts w:eastAsia="Arial Unicode MS"/>
              </w:rPr>
              <w:t>This device may not cause harmful interference.</w:t>
            </w:r>
          </w:p>
          <w:p w:rsidR="006A149B" w:rsidRPr="00DB7739" w:rsidRDefault="006A149B" w:rsidP="006A149B">
            <w:pPr>
              <w:pStyle w:val="Default"/>
              <w:numPr>
                <w:ilvl w:val="0"/>
                <w:numId w:val="19"/>
              </w:numPr>
              <w:rPr>
                <w:rFonts w:eastAsia="Arial Unicode MS"/>
              </w:rPr>
            </w:pPr>
            <w:r w:rsidRPr="00DB7739">
              <w:rPr>
                <w:rFonts w:eastAsia="Arial Unicode MS"/>
              </w:rPr>
              <w:t>This device must accept any interference received including interference that may cause undesired operation.</w:t>
            </w:r>
          </w:p>
        </w:tc>
      </w:tr>
    </w:tbl>
    <w:p w:rsidR="006A149B" w:rsidRDefault="006A149B" w:rsidP="006A149B">
      <w:pPr>
        <w:pStyle w:val="Default"/>
        <w:rPr>
          <w:rFonts w:eastAsia="Arial Unicode MS"/>
          <w:b/>
          <w:u w:val="single"/>
        </w:rPr>
      </w:pPr>
    </w:p>
    <w:p w:rsidR="00AA074E" w:rsidRDefault="00AA074E">
      <w:r>
        <w:br w:type="page"/>
      </w:r>
    </w:p>
    <w:p w:rsidR="006A149B" w:rsidRPr="00DB7739" w:rsidRDefault="006A149B" w:rsidP="006A149B">
      <w:pPr>
        <w:pStyle w:val="Default"/>
        <w:rPr>
          <w:rFonts w:eastAsia="Arial Unicode MS"/>
          <w:b/>
          <w:u w:val="single"/>
        </w:rPr>
      </w:pPr>
      <w:r w:rsidRPr="00DB7739">
        <w:rPr>
          <w:rFonts w:eastAsia="Arial Unicode MS"/>
          <w:b/>
          <w:u w:val="single"/>
        </w:rPr>
        <w:t>About this User Manual</w:t>
      </w:r>
    </w:p>
    <w:p w:rsidR="006A149B" w:rsidRPr="00DB7739" w:rsidRDefault="006A149B" w:rsidP="006A149B">
      <w:pPr>
        <w:pStyle w:val="Default"/>
        <w:rPr>
          <w:rFonts w:eastAsia="Arial Unicode MS"/>
        </w:rPr>
      </w:pPr>
    </w:p>
    <w:p w:rsidR="006A149B" w:rsidRPr="00DB7739" w:rsidRDefault="006A149B" w:rsidP="006A149B">
      <w:pPr>
        <w:pStyle w:val="Default"/>
        <w:rPr>
          <w:rFonts w:eastAsia="Arial Unicode MS"/>
        </w:rPr>
      </w:pPr>
      <w:r w:rsidRPr="00DB7739">
        <w:rPr>
          <w:rFonts w:eastAsia="Arial Unicode MS"/>
        </w:rPr>
        <w:t xml:space="preserve">This manual aims at assisting the user on how to operate the monitors described in this manual. </w:t>
      </w:r>
    </w:p>
    <w:p w:rsidR="006A149B" w:rsidRPr="00DB7739" w:rsidRDefault="006A149B" w:rsidP="006A149B">
      <w:pPr>
        <w:pStyle w:val="Default"/>
        <w:rPr>
          <w:rFonts w:eastAsia="Arial Unicode MS"/>
        </w:rPr>
      </w:pPr>
    </w:p>
    <w:p w:rsidR="006A149B" w:rsidRPr="00DB7739" w:rsidRDefault="006A149B" w:rsidP="006A149B">
      <w:pPr>
        <w:pStyle w:val="Default"/>
        <w:rPr>
          <w:rFonts w:eastAsia="Arial Unicode MS"/>
        </w:rPr>
      </w:pPr>
      <w:r w:rsidRPr="00DB7739">
        <w:rPr>
          <w:rFonts w:eastAsia="Arial Unicode MS"/>
        </w:rPr>
        <w:t xml:space="preserve">This manual is subject to rigid quality control. However, no guarantee can be given that mistakes are not present. We reserve the right to make changes to the manual without prior notice. </w:t>
      </w:r>
    </w:p>
    <w:p w:rsidR="006A149B" w:rsidRPr="00DB7739" w:rsidRDefault="006A149B" w:rsidP="006A149B">
      <w:pPr>
        <w:pStyle w:val="Default"/>
        <w:rPr>
          <w:rFonts w:eastAsia="Arial Unicode MS"/>
        </w:rPr>
      </w:pPr>
    </w:p>
    <w:p w:rsidR="006A149B" w:rsidRPr="00DB7739" w:rsidRDefault="006A149B" w:rsidP="006A149B">
      <w:pPr>
        <w:pStyle w:val="Default"/>
        <w:rPr>
          <w:rFonts w:eastAsia="Arial Unicode MS"/>
        </w:rPr>
      </w:pPr>
      <w:r w:rsidRPr="00DB7739">
        <w:rPr>
          <w:rFonts w:eastAsia="Arial Unicode MS"/>
        </w:rPr>
        <w:t xml:space="preserve">Before operating the appliance, please read this manual carefully and retain it for further reference. Verify that all appliance items are included in the delivery. Should items be missing, do not operate the appliance and contact your local dealer. </w:t>
      </w:r>
    </w:p>
    <w:p w:rsidR="006A149B" w:rsidRPr="00DB7739" w:rsidRDefault="006A149B" w:rsidP="006A149B">
      <w:pPr>
        <w:pStyle w:val="Default"/>
        <w:rPr>
          <w:rFonts w:eastAsia="Arial Unicode MS"/>
        </w:rPr>
      </w:pPr>
    </w:p>
    <w:p w:rsidR="006A149B" w:rsidRPr="00DB7739" w:rsidRDefault="006A149B" w:rsidP="006A149B">
      <w:pPr>
        <w:pStyle w:val="Default"/>
        <w:rPr>
          <w:rFonts w:eastAsia="Arial Unicode MS"/>
        </w:rPr>
      </w:pPr>
      <w:r w:rsidRPr="00DB7739">
        <w:rPr>
          <w:rFonts w:eastAsia="Arial Unicode MS"/>
        </w:rPr>
        <w:t xml:space="preserve">Never attempt to repair the appliance yourself. This should only be done by qualified service personnel. </w:t>
      </w:r>
    </w:p>
    <w:p w:rsidR="006A149B" w:rsidRPr="00DB7739" w:rsidRDefault="006A149B" w:rsidP="006A149B">
      <w:pPr>
        <w:pStyle w:val="Default"/>
        <w:rPr>
          <w:rFonts w:eastAsia="Arial Unicode MS"/>
        </w:rPr>
      </w:pPr>
    </w:p>
    <w:p w:rsidR="006A149B" w:rsidRPr="00DB7739" w:rsidRDefault="006A149B" w:rsidP="006A149B">
      <w:pPr>
        <w:pStyle w:val="Default"/>
        <w:rPr>
          <w:rFonts w:eastAsia="Arial Unicode MS"/>
        </w:rPr>
      </w:pPr>
      <w:r w:rsidRPr="00DB7739">
        <w:rPr>
          <w:rFonts w:eastAsia="Arial Unicode MS"/>
        </w:rPr>
        <w:t xml:space="preserve">Improper handling of the appliance will invalidate the warranty. </w:t>
      </w:r>
    </w:p>
    <w:p w:rsidR="006A149B" w:rsidRPr="00DB7739" w:rsidRDefault="006A149B" w:rsidP="006A149B">
      <w:pPr>
        <w:pStyle w:val="Default"/>
        <w:rPr>
          <w:rFonts w:eastAsia="Arial Unicode MS"/>
        </w:rPr>
      </w:pPr>
    </w:p>
    <w:p w:rsidR="006A149B" w:rsidRDefault="006A149B" w:rsidP="00AA074E">
      <w:pPr>
        <w:widowControl w:val="0"/>
        <w:autoSpaceDE w:val="0"/>
        <w:autoSpaceDN w:val="0"/>
        <w:adjustRightInd w:val="0"/>
        <w:rPr>
          <w:rFonts w:ascii="Arial" w:hAnsi="Arial" w:cs="Arial"/>
          <w:b/>
          <w:sz w:val="32"/>
          <w:u w:val="single"/>
        </w:rPr>
      </w:pPr>
    </w:p>
    <w:p w:rsidR="006A149B" w:rsidRPr="00DB7739" w:rsidRDefault="006A149B" w:rsidP="006A149B">
      <w:pPr>
        <w:pStyle w:val="Default"/>
        <w:rPr>
          <w:b/>
          <w:sz w:val="28"/>
          <w:szCs w:val="28"/>
          <w:u w:val="single"/>
        </w:rPr>
      </w:pPr>
      <w:r w:rsidRPr="00DB7739">
        <w:rPr>
          <w:b/>
          <w:sz w:val="28"/>
          <w:szCs w:val="28"/>
          <w:u w:val="single"/>
        </w:rPr>
        <w:t>Items included in package</w:t>
      </w:r>
    </w:p>
    <w:p w:rsidR="006A149B" w:rsidRPr="00DB7739" w:rsidRDefault="006A149B" w:rsidP="006A149B">
      <w:pPr>
        <w:pStyle w:val="Default"/>
        <w:ind w:left="360"/>
        <w:rPr>
          <w:color w:val="auto"/>
        </w:rPr>
      </w:pPr>
      <w:r w:rsidRPr="00DB7739">
        <w:rPr>
          <w:color w:val="auto"/>
        </w:rPr>
        <w:t>1x LCD Monitor</w:t>
      </w:r>
    </w:p>
    <w:p w:rsidR="006A149B" w:rsidRPr="00DB7739" w:rsidRDefault="006A149B" w:rsidP="006A149B">
      <w:pPr>
        <w:pStyle w:val="Default"/>
        <w:ind w:left="360"/>
        <w:rPr>
          <w:color w:val="auto"/>
        </w:rPr>
      </w:pPr>
      <w:r w:rsidRPr="00DB7739">
        <w:rPr>
          <w:color w:val="auto"/>
        </w:rPr>
        <w:t>1x Power supply unit 12V DC</w:t>
      </w:r>
    </w:p>
    <w:p w:rsidR="006A149B" w:rsidRPr="00DB7739" w:rsidRDefault="006A149B" w:rsidP="006A149B">
      <w:pPr>
        <w:pStyle w:val="Default"/>
        <w:ind w:left="360"/>
        <w:rPr>
          <w:color w:val="auto"/>
        </w:rPr>
      </w:pPr>
      <w:r w:rsidRPr="00DB7739">
        <w:rPr>
          <w:color w:val="auto"/>
        </w:rPr>
        <w:t>1x Power cord</w:t>
      </w:r>
    </w:p>
    <w:p w:rsidR="006A149B" w:rsidRPr="00DB7739" w:rsidRDefault="006A149B" w:rsidP="006A149B">
      <w:pPr>
        <w:pStyle w:val="Default"/>
        <w:ind w:left="360"/>
        <w:rPr>
          <w:color w:val="auto"/>
        </w:rPr>
      </w:pPr>
      <w:r w:rsidRPr="00DB7739">
        <w:rPr>
          <w:color w:val="auto"/>
        </w:rPr>
        <w:t>1x VGA cable</w:t>
      </w:r>
    </w:p>
    <w:p w:rsidR="006A149B" w:rsidRPr="00DB7739" w:rsidRDefault="006A149B" w:rsidP="006A149B">
      <w:pPr>
        <w:pStyle w:val="Default"/>
        <w:ind w:left="360"/>
        <w:rPr>
          <w:color w:val="auto"/>
        </w:rPr>
      </w:pPr>
      <w:r w:rsidRPr="00DB7739">
        <w:rPr>
          <w:color w:val="auto"/>
        </w:rPr>
        <w:t>1x Audio cable</w:t>
      </w:r>
    </w:p>
    <w:p w:rsidR="006A149B" w:rsidRPr="00DB7739" w:rsidRDefault="006A149B" w:rsidP="006A149B">
      <w:pPr>
        <w:pStyle w:val="Default"/>
        <w:ind w:left="360"/>
        <w:rPr>
          <w:color w:val="auto"/>
        </w:rPr>
      </w:pPr>
      <w:r w:rsidRPr="00DB7739">
        <w:rPr>
          <w:color w:val="auto"/>
        </w:rPr>
        <w:t>1x IR remote control</w:t>
      </w:r>
    </w:p>
    <w:p w:rsidR="006A149B" w:rsidRPr="00DB7739" w:rsidRDefault="006A149B" w:rsidP="006A149B">
      <w:pPr>
        <w:pStyle w:val="Default"/>
        <w:ind w:left="360"/>
        <w:rPr>
          <w:color w:val="auto"/>
        </w:rPr>
      </w:pPr>
      <w:r w:rsidRPr="00DB7739">
        <w:rPr>
          <w:color w:val="auto"/>
        </w:rPr>
        <w:t>1x User manual</w:t>
      </w:r>
    </w:p>
    <w:p w:rsidR="006A149B" w:rsidRPr="00DB7739" w:rsidRDefault="006A149B" w:rsidP="006A149B">
      <w:pPr>
        <w:pStyle w:val="Default"/>
        <w:ind w:left="360"/>
        <w:rPr>
          <w:color w:val="auto"/>
        </w:rPr>
      </w:pPr>
    </w:p>
    <w:p w:rsidR="00AA074E" w:rsidRDefault="00AA074E">
      <w:pPr>
        <w:rPr>
          <w:rFonts w:ascii="Arial" w:hAnsi="Arial" w:cs="Arial"/>
          <w:b/>
        </w:rPr>
      </w:pPr>
      <w:r>
        <w:rPr>
          <w:rFonts w:ascii="Arial" w:hAnsi="Arial" w:cs="Arial"/>
          <w:b/>
        </w:rPr>
        <w:br w:type="page"/>
      </w:r>
    </w:p>
    <w:p w:rsidR="006A149B" w:rsidRPr="00AA074E" w:rsidRDefault="00AA074E" w:rsidP="006A149B">
      <w:pPr>
        <w:pStyle w:val="ListParagraph"/>
        <w:numPr>
          <w:ilvl w:val="0"/>
          <w:numId w:val="21"/>
        </w:numPr>
        <w:rPr>
          <w:rFonts w:ascii="Arial" w:hAnsi="Arial" w:cs="Arial"/>
          <w:b/>
          <w:sz w:val="24"/>
          <w:szCs w:val="24"/>
          <w:u w:val="single"/>
        </w:rPr>
      </w:pPr>
      <w:r w:rsidRPr="00DB7739">
        <w:rPr>
          <w:rFonts w:ascii="Arial" w:hAnsi="Arial" w:cs="Arial"/>
          <w:b/>
          <w:sz w:val="24"/>
          <w:szCs w:val="24"/>
          <w:u w:val="single"/>
        </w:rPr>
        <w:t>IR remote control</w:t>
      </w:r>
    </w:p>
    <w:p w:rsidR="00CF5DDA" w:rsidRDefault="00AA074E">
      <w:pPr>
        <w:pStyle w:val="Header"/>
        <w:tabs>
          <w:tab w:val="clear" w:pos="4153"/>
          <w:tab w:val="clear" w:pos="8306"/>
        </w:tabs>
      </w:pPr>
      <w:r>
        <w:rPr>
          <w:noProof/>
          <w:lang w:eastAsia="zh-CN"/>
        </w:rPr>
        <w:drawing>
          <wp:anchor distT="0" distB="0" distL="114300" distR="114300" simplePos="0" relativeHeight="251675648" behindDoc="0" locked="0" layoutInCell="1" allowOverlap="1">
            <wp:simplePos x="0" y="0"/>
            <wp:positionH relativeFrom="column">
              <wp:posOffset>3362325</wp:posOffset>
            </wp:positionH>
            <wp:positionV relativeFrom="paragraph">
              <wp:posOffset>157480</wp:posOffset>
            </wp:positionV>
            <wp:extent cx="2366010" cy="3600450"/>
            <wp:effectExtent l="19050" t="0" r="0" b="0"/>
            <wp:wrapSquare wrapText="bothSides"/>
            <wp:docPr id="69" name="圖片 25" descr="R04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04 IR"/>
                    <pic:cNvPicPr>
                      <a:picLocks noChangeAspect="1" noChangeArrowheads="1"/>
                    </pic:cNvPicPr>
                  </pic:nvPicPr>
                  <pic:blipFill>
                    <a:blip r:embed="rId12" cstate="print"/>
                    <a:srcRect l="27464" t="4695" r="27466"/>
                    <a:stretch>
                      <a:fillRect/>
                    </a:stretch>
                  </pic:blipFill>
                  <pic:spPr bwMode="auto">
                    <a:xfrm>
                      <a:off x="0" y="0"/>
                      <a:ext cx="2366010" cy="3600450"/>
                    </a:xfrm>
                    <a:prstGeom prst="rect">
                      <a:avLst/>
                    </a:prstGeom>
                    <a:noFill/>
                    <a:ln w="9525">
                      <a:noFill/>
                      <a:miter lim="800000"/>
                      <a:headEnd/>
                      <a:tailEnd/>
                    </a:ln>
                  </pic:spPr>
                </pic:pic>
              </a:graphicData>
            </a:graphic>
          </wp:anchor>
        </w:drawing>
      </w:r>
      <w:r w:rsidR="006A149B">
        <w:t xml:space="preserve"> </w:t>
      </w:r>
    </w:p>
    <w:p w:rsidR="006A149B" w:rsidRPr="00DB7739" w:rsidRDefault="006A149B" w:rsidP="006A149B">
      <w:pPr>
        <w:pStyle w:val="Default"/>
        <w:numPr>
          <w:ilvl w:val="0"/>
          <w:numId w:val="20"/>
        </w:numPr>
        <w:rPr>
          <w:color w:val="auto"/>
        </w:rPr>
      </w:pPr>
      <w:r w:rsidRPr="00DB7739">
        <w:rPr>
          <w:b/>
          <w:color w:val="auto"/>
        </w:rPr>
        <w:t>Power</w:t>
      </w:r>
      <w:r w:rsidRPr="00DB7739">
        <w:rPr>
          <w:color w:val="auto"/>
        </w:rPr>
        <w:br/>
        <w:t>Press this button to turn the monitor on/off.</w:t>
      </w:r>
    </w:p>
    <w:p w:rsidR="006A149B" w:rsidRPr="00DB7739" w:rsidRDefault="006A149B" w:rsidP="006A149B">
      <w:pPr>
        <w:pStyle w:val="Default"/>
        <w:numPr>
          <w:ilvl w:val="0"/>
          <w:numId w:val="20"/>
        </w:numPr>
        <w:rPr>
          <w:color w:val="auto"/>
        </w:rPr>
      </w:pPr>
      <w:r w:rsidRPr="00DB7739">
        <w:rPr>
          <w:b/>
          <w:color w:val="auto"/>
        </w:rPr>
        <w:t>Zoom</w:t>
      </w:r>
      <w:r w:rsidRPr="00DB7739">
        <w:rPr>
          <w:color w:val="auto"/>
        </w:rPr>
        <w:br/>
        <w:t>Press this button to toggle between the different picture formats: Full/Zoom/Subtitle/Regular/Panorama</w:t>
      </w:r>
    </w:p>
    <w:p w:rsidR="006A149B" w:rsidRPr="00DB7739" w:rsidRDefault="006A149B" w:rsidP="006A149B">
      <w:pPr>
        <w:pStyle w:val="Default"/>
        <w:numPr>
          <w:ilvl w:val="0"/>
          <w:numId w:val="20"/>
        </w:numPr>
        <w:rPr>
          <w:color w:val="auto"/>
        </w:rPr>
      </w:pPr>
      <w:r w:rsidRPr="00DB7739">
        <w:rPr>
          <w:noProof/>
          <w:color w:val="auto"/>
        </w:rPr>
        <w:drawing>
          <wp:inline distT="0" distB="0" distL="0" distR="0">
            <wp:extent cx="295275" cy="228600"/>
            <wp:effectExtent l="19050" t="0" r="9525" b="0"/>
            <wp:docPr id="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DB7739">
        <w:rPr>
          <w:b/>
          <w:color w:val="auto"/>
        </w:rPr>
        <w:t>Mute</w:t>
      </w:r>
      <w:r w:rsidRPr="00DB7739">
        <w:rPr>
          <w:color w:val="auto"/>
        </w:rPr>
        <w:br/>
        <w:t>Press this button to disable the sound. Press this button again to turn the sound on again.</w:t>
      </w:r>
    </w:p>
    <w:p w:rsidR="006A149B" w:rsidRPr="00DB7739" w:rsidRDefault="006A149B" w:rsidP="006A149B">
      <w:pPr>
        <w:pStyle w:val="Default"/>
        <w:numPr>
          <w:ilvl w:val="0"/>
          <w:numId w:val="20"/>
        </w:numPr>
        <w:rPr>
          <w:color w:val="auto"/>
        </w:rPr>
      </w:pPr>
      <w:r w:rsidRPr="00DB7739">
        <w:rPr>
          <w:b/>
          <w:bCs/>
          <w:color w:val="auto"/>
        </w:rPr>
        <w:t>Freeze</w:t>
      </w:r>
      <w:r w:rsidRPr="00DB7739">
        <w:rPr>
          <w:color w:val="auto"/>
        </w:rPr>
        <w:br/>
        <w:t>Press this button to freeze the picture. Press this button again to disable the freeze picture and to re-establish the normal picture.</w:t>
      </w:r>
    </w:p>
    <w:p w:rsidR="006A149B" w:rsidRPr="00DB7739" w:rsidRDefault="006A149B" w:rsidP="006A149B">
      <w:pPr>
        <w:pStyle w:val="CM8"/>
        <w:numPr>
          <w:ilvl w:val="0"/>
          <w:numId w:val="20"/>
        </w:numPr>
      </w:pPr>
      <w:r w:rsidRPr="00DB7739">
        <w:rPr>
          <w:b/>
          <w:bCs/>
        </w:rPr>
        <w:t>PC/HD, AV1/AV2, SV</w:t>
      </w:r>
      <w:r w:rsidRPr="00DB7739">
        <w:rPr>
          <w:b/>
          <w:bCs/>
        </w:rPr>
        <w:br/>
      </w:r>
      <w:proofErr w:type="gramStart"/>
      <w:r w:rsidRPr="00DB7739">
        <w:t>You</w:t>
      </w:r>
      <w:proofErr w:type="gramEnd"/>
      <w:r w:rsidRPr="00DB7739">
        <w:t xml:space="preserve"> can select the appropriate signal source directly (PC = VGA). </w:t>
      </w:r>
    </w:p>
    <w:p w:rsidR="006A149B" w:rsidRPr="00DB7739" w:rsidRDefault="006A149B" w:rsidP="006A149B">
      <w:pPr>
        <w:pStyle w:val="CM8"/>
        <w:numPr>
          <w:ilvl w:val="0"/>
          <w:numId w:val="20"/>
        </w:numPr>
      </w:pPr>
      <w:r w:rsidRPr="00DB7739">
        <w:rPr>
          <w:b/>
          <w:bCs/>
        </w:rPr>
        <w:t>Item</w:t>
      </w:r>
      <w:r w:rsidRPr="00DB7739">
        <w:rPr>
          <w:b/>
          <w:bCs/>
        </w:rPr>
        <w:br/>
      </w:r>
      <w:r w:rsidRPr="00DB7739">
        <w:t xml:space="preserve">Hot key for OSD adjustments of volume, contrast, brightness, hue, saturation, sharpness, and Red Green Blue. </w:t>
      </w:r>
    </w:p>
    <w:p w:rsidR="006A149B" w:rsidRPr="00DB7739" w:rsidRDefault="006A149B" w:rsidP="006A149B">
      <w:pPr>
        <w:pStyle w:val="CM8"/>
        <w:numPr>
          <w:ilvl w:val="0"/>
          <w:numId w:val="20"/>
        </w:numPr>
      </w:pPr>
      <w:r w:rsidRPr="00DB7739">
        <w:rPr>
          <w:b/>
          <w:bCs/>
        </w:rPr>
        <w:t>Source</w:t>
      </w:r>
      <w:r w:rsidRPr="00DB7739">
        <w:rPr>
          <w:b/>
          <w:bCs/>
        </w:rPr>
        <w:br/>
      </w:r>
      <w:r w:rsidRPr="00DB7739">
        <w:t xml:space="preserve">To switch the video inputs (or sub picture source in pip mode), please use the IR remote control included in the delivery This button is also used as “Enter” and “Select” function in the OSD menu and to confirm your selected settings in the OSD menu. </w:t>
      </w:r>
    </w:p>
    <w:p w:rsidR="006A149B" w:rsidRPr="00DB7739" w:rsidRDefault="006A149B" w:rsidP="006A149B">
      <w:pPr>
        <w:pStyle w:val="Default"/>
        <w:numPr>
          <w:ilvl w:val="0"/>
          <w:numId w:val="20"/>
        </w:numPr>
        <w:rPr>
          <w:color w:val="auto"/>
        </w:rPr>
      </w:pPr>
      <w:r w:rsidRPr="00DB7739">
        <w:rPr>
          <w:b/>
          <w:bCs/>
        </w:rPr>
        <w:t>OK / Menu</w:t>
      </w:r>
      <w:r w:rsidRPr="00DB7739">
        <w:rPr>
          <w:b/>
          <w:bCs/>
        </w:rPr>
        <w:br/>
      </w:r>
      <w:r w:rsidRPr="00DB7739">
        <w:t xml:space="preserve">Press this button to call-up the OSD menu. This button is also used as “Exit“. </w:t>
      </w:r>
      <w:r w:rsidRPr="00DB7739">
        <w:rPr>
          <w:u w:val="single"/>
        </w:rPr>
        <w:t>Note:</w:t>
      </w:r>
      <w:r w:rsidRPr="00DB7739">
        <w:t xml:space="preserve"> The menu button is also used to return to the previous menu.</w:t>
      </w:r>
    </w:p>
    <w:p w:rsidR="006A149B" w:rsidRPr="00DB7739" w:rsidRDefault="006A149B" w:rsidP="006A149B">
      <w:pPr>
        <w:pStyle w:val="Default"/>
        <w:numPr>
          <w:ilvl w:val="0"/>
          <w:numId w:val="20"/>
        </w:numPr>
        <w:rPr>
          <w:color w:val="auto"/>
        </w:rPr>
      </w:pPr>
      <w:r w:rsidRPr="00DB7739">
        <w:rPr>
          <w:b/>
          <w:bCs/>
          <w:color w:val="auto"/>
        </w:rPr>
        <w:t>Select ▲/▼</w:t>
      </w:r>
      <w:r w:rsidRPr="00DB7739">
        <w:rPr>
          <w:b/>
          <w:bCs/>
          <w:color w:val="auto"/>
        </w:rPr>
        <w:br/>
      </w:r>
      <w:r w:rsidRPr="00DB7739">
        <w:rPr>
          <w:color w:val="auto"/>
        </w:rPr>
        <w:t>Directional buttons up/down.</w:t>
      </w:r>
    </w:p>
    <w:p w:rsidR="006A149B" w:rsidRPr="00DB7739" w:rsidRDefault="006A149B" w:rsidP="006A149B">
      <w:pPr>
        <w:pStyle w:val="Default"/>
        <w:numPr>
          <w:ilvl w:val="0"/>
          <w:numId w:val="20"/>
        </w:numPr>
        <w:rPr>
          <w:color w:val="auto"/>
        </w:rPr>
      </w:pPr>
      <w:r w:rsidRPr="00DB7739">
        <w:rPr>
          <w:b/>
          <w:color w:val="auto"/>
        </w:rPr>
        <w:t>Display</w:t>
      </w:r>
      <w:r w:rsidRPr="00DB7739">
        <w:rPr>
          <w:color w:val="auto"/>
        </w:rPr>
        <w:br/>
        <w:t>Press this button to call-up screen information such as resolution, signal source, etc.</w:t>
      </w:r>
    </w:p>
    <w:p w:rsidR="006A149B" w:rsidRPr="00DB7739" w:rsidRDefault="006A149B" w:rsidP="006A149B">
      <w:pPr>
        <w:pStyle w:val="Default"/>
        <w:numPr>
          <w:ilvl w:val="0"/>
          <w:numId w:val="20"/>
        </w:numPr>
        <w:rPr>
          <w:color w:val="auto"/>
        </w:rPr>
      </w:pPr>
      <w:r w:rsidRPr="00DB7739">
        <w:rPr>
          <w:b/>
          <w:color w:val="auto"/>
        </w:rPr>
        <w:t>Picture</w:t>
      </w:r>
      <w:r w:rsidRPr="00DB7739">
        <w:rPr>
          <w:color w:val="auto"/>
        </w:rPr>
        <w:br/>
        <w:t xml:space="preserve">Press this button to toggle between the different picture modes: </w:t>
      </w:r>
      <w:r w:rsidRPr="00DB7739">
        <w:rPr>
          <w:b/>
          <w:color w:val="auto"/>
        </w:rPr>
        <w:t>User, Standard, Movie, Vivid</w:t>
      </w:r>
      <w:r w:rsidRPr="00DB7739">
        <w:rPr>
          <w:color w:val="auto"/>
        </w:rPr>
        <w:t>.</w:t>
      </w:r>
    </w:p>
    <w:p w:rsidR="006A149B" w:rsidRPr="00DB7739" w:rsidRDefault="006A149B" w:rsidP="006A149B">
      <w:pPr>
        <w:pStyle w:val="Default"/>
        <w:numPr>
          <w:ilvl w:val="0"/>
          <w:numId w:val="20"/>
        </w:numPr>
      </w:pPr>
      <w:r w:rsidRPr="00DB7739">
        <w:rPr>
          <w:b/>
          <w:color w:val="auto"/>
        </w:rPr>
        <w:t>PIP</w:t>
      </w:r>
      <w:r w:rsidRPr="00DB7739">
        <w:rPr>
          <w:color w:val="auto"/>
        </w:rPr>
        <w:br/>
      </w:r>
      <w:r w:rsidRPr="00DB7739">
        <w:t xml:space="preserve">Press this button to select the picture-in-picture function. Define the size of the sub picture: </w:t>
      </w:r>
      <w:r w:rsidRPr="00DB7739">
        <w:rPr>
          <w:b/>
        </w:rPr>
        <w:t xml:space="preserve">Small, Medium, Large, </w:t>
      </w:r>
      <w:proofErr w:type="gramStart"/>
      <w:r w:rsidRPr="00DB7739">
        <w:rPr>
          <w:b/>
        </w:rPr>
        <w:t>POP</w:t>
      </w:r>
      <w:proofErr w:type="gramEnd"/>
      <w:r w:rsidRPr="00DB7739">
        <w:rPr>
          <w:b/>
        </w:rPr>
        <w:t xml:space="preserve"> Full, POP 4:3, OFF</w:t>
      </w:r>
      <w:r w:rsidRPr="00DB7739">
        <w:t xml:space="preserve">. </w:t>
      </w:r>
    </w:p>
    <w:p w:rsidR="00EE3A85" w:rsidRDefault="00EE3A85">
      <w:pPr>
        <w:rPr>
          <w:rFonts w:ascii="Arial" w:eastAsiaTheme="minorEastAsia" w:hAnsi="Arial" w:cs="Arial"/>
          <w:b/>
          <w:lang w:eastAsia="zh-CN"/>
        </w:rPr>
      </w:pPr>
      <w:r>
        <w:rPr>
          <w:b/>
        </w:rPr>
        <w:br w:type="page"/>
      </w:r>
    </w:p>
    <w:p w:rsidR="00AA074E" w:rsidRDefault="006A149B" w:rsidP="00AA074E">
      <w:pPr>
        <w:pStyle w:val="Default"/>
        <w:numPr>
          <w:ilvl w:val="0"/>
          <w:numId w:val="20"/>
        </w:numPr>
      </w:pPr>
      <w:r w:rsidRPr="00DB7739">
        <w:rPr>
          <w:b/>
          <w:color w:val="auto"/>
        </w:rPr>
        <w:t>Swap</w:t>
      </w:r>
      <w:r w:rsidRPr="00DB7739">
        <w:rPr>
          <w:color w:val="auto"/>
        </w:rPr>
        <w:br/>
      </w:r>
      <w:r w:rsidRPr="00DB7739">
        <w:t xml:space="preserve">When in PIP </w:t>
      </w:r>
      <w:proofErr w:type="gramStart"/>
      <w:r w:rsidRPr="00DB7739">
        <w:t>mode,</w:t>
      </w:r>
      <w:proofErr w:type="gramEnd"/>
      <w:r w:rsidRPr="00DB7739">
        <w:t xml:space="preserve"> press the swap button to switch the main picture and the sub picture. The swap button is only active if you have defined a sub-picture before.</w:t>
      </w:r>
    </w:p>
    <w:p w:rsidR="006A149B" w:rsidRPr="00AA074E" w:rsidRDefault="006A149B" w:rsidP="00AA074E">
      <w:pPr>
        <w:rPr>
          <w:rFonts w:ascii="Arial" w:eastAsiaTheme="minorEastAsia" w:hAnsi="Arial" w:cs="Arial"/>
          <w:color w:val="000000"/>
          <w:lang w:eastAsia="zh-CN"/>
        </w:rPr>
      </w:pPr>
      <w:r w:rsidRPr="00DB7739">
        <w:t xml:space="preserve"> </w:t>
      </w:r>
    </w:p>
    <w:p w:rsidR="006A149B" w:rsidRPr="00DB7739" w:rsidRDefault="006A149B" w:rsidP="006A149B">
      <w:pPr>
        <w:pStyle w:val="Default"/>
        <w:numPr>
          <w:ilvl w:val="0"/>
          <w:numId w:val="20"/>
        </w:numPr>
        <w:rPr>
          <w:color w:val="auto"/>
        </w:rPr>
      </w:pPr>
      <w:r w:rsidRPr="00DB7739">
        <w:rPr>
          <w:b/>
          <w:color w:val="auto"/>
        </w:rPr>
        <w:t>Position</w:t>
      </w:r>
      <w:r w:rsidRPr="00DB7739">
        <w:rPr>
          <w:color w:val="auto"/>
        </w:rPr>
        <w:br/>
        <w:t>When in PIP mode, press the position button to define the position of the sub-picture: Either in one of the four screen corners or centered.</w:t>
      </w:r>
    </w:p>
    <w:p w:rsidR="006A149B" w:rsidRPr="00DB7739" w:rsidRDefault="006A149B" w:rsidP="006A149B">
      <w:pPr>
        <w:pStyle w:val="Default"/>
        <w:numPr>
          <w:ilvl w:val="0"/>
          <w:numId w:val="20"/>
        </w:numPr>
        <w:rPr>
          <w:color w:val="auto"/>
        </w:rPr>
      </w:pPr>
      <w:r w:rsidRPr="00DB7739">
        <w:rPr>
          <w:b/>
          <w:color w:val="auto"/>
        </w:rPr>
        <w:t>ID</w:t>
      </w:r>
      <w:r w:rsidRPr="00DB7739">
        <w:rPr>
          <w:color w:val="auto"/>
        </w:rPr>
        <w:br/>
        <w:t>Can be control several monitors are installed in the same area.</w:t>
      </w:r>
      <w:r w:rsidRPr="00DB7739">
        <w:rPr>
          <w:color w:val="auto"/>
        </w:rPr>
        <w:br/>
        <w:t>In ID mode, press ID key, then input setting number (01-99), to unlock “ID” function.</w:t>
      </w:r>
    </w:p>
    <w:p w:rsidR="006A149B" w:rsidRPr="00DB7739" w:rsidRDefault="006A149B" w:rsidP="006A149B">
      <w:pPr>
        <w:pStyle w:val="Default"/>
        <w:numPr>
          <w:ilvl w:val="0"/>
          <w:numId w:val="20"/>
        </w:numPr>
        <w:rPr>
          <w:color w:val="auto"/>
        </w:rPr>
      </w:pPr>
      <w:r w:rsidRPr="00DB7739">
        <w:rPr>
          <w:b/>
          <w:color w:val="auto"/>
        </w:rPr>
        <w:t>0-9</w:t>
      </w:r>
      <w:r w:rsidRPr="00DB7739">
        <w:rPr>
          <w:color w:val="auto"/>
        </w:rPr>
        <w:br/>
        <w:t>For ID setting number used.</w:t>
      </w:r>
    </w:p>
    <w:p w:rsidR="000A7AE2" w:rsidRPr="00EE3A85" w:rsidRDefault="006A149B" w:rsidP="000A7AE2">
      <w:pPr>
        <w:pStyle w:val="Default"/>
        <w:numPr>
          <w:ilvl w:val="0"/>
          <w:numId w:val="20"/>
        </w:numPr>
        <w:rPr>
          <w:b/>
          <w:color w:val="auto"/>
        </w:rPr>
      </w:pPr>
      <w:r w:rsidRPr="00EE3A85">
        <w:rPr>
          <w:b/>
          <w:color w:val="auto"/>
        </w:rPr>
        <w:t>USB/Right/</w:t>
      </w:r>
      <w:r w:rsidR="00AA074E" w:rsidRPr="00EE3A85">
        <w:rPr>
          <w:b/>
          <w:color w:val="auto"/>
        </w:rPr>
        <w:t xml:space="preserve">Left/Catalog: </w:t>
      </w:r>
    </w:p>
    <w:tbl>
      <w:tblPr>
        <w:tblStyle w:val="TableGrid"/>
        <w:tblW w:w="0" w:type="auto"/>
        <w:tblInd w:w="108" w:type="dxa"/>
        <w:tblLook w:val="04A0"/>
      </w:tblPr>
      <w:tblGrid>
        <w:gridCol w:w="4513"/>
        <w:gridCol w:w="4847"/>
      </w:tblGrid>
      <w:tr w:rsidR="000A7AE2" w:rsidTr="00EE3A85">
        <w:tc>
          <w:tcPr>
            <w:tcW w:w="4513" w:type="dxa"/>
          </w:tcPr>
          <w:p w:rsidR="000A7AE2" w:rsidRPr="000A7AE2" w:rsidRDefault="000A7AE2" w:rsidP="00AA074E">
            <w:pPr>
              <w:rPr>
                <w:rFonts w:ascii="Arial" w:hAnsi="Arial" w:cs="Arial"/>
              </w:rPr>
            </w:pPr>
            <w:r>
              <w:rPr>
                <w:rFonts w:ascii="Arial" w:hAnsi="Arial" w:cs="Arial"/>
              </w:rPr>
              <w:t>(17.</w:t>
            </w:r>
            <w:r w:rsidRPr="00AA2D73">
              <w:rPr>
                <w:rFonts w:ascii="Arial" w:hAnsi="Arial" w:cs="Arial"/>
              </w:rPr>
              <w:t>1</w:t>
            </w:r>
            <w:r>
              <w:rPr>
                <w:rFonts w:ascii="Arial" w:hAnsi="Arial" w:cs="Arial"/>
              </w:rPr>
              <w:t>) Press “USB”</w:t>
            </w:r>
            <w:r w:rsidRPr="00AA2D73">
              <w:rPr>
                <w:rFonts w:ascii="Arial" w:hAnsi="Arial" w:cs="Arial"/>
              </w:rPr>
              <w:t xml:space="preserve"> Key into </w:t>
            </w:r>
            <w:r>
              <w:rPr>
                <w:rFonts w:ascii="Arial" w:hAnsi="Arial" w:cs="Arial"/>
              </w:rPr>
              <w:t>the JPEG M</w:t>
            </w:r>
            <w:r>
              <w:rPr>
                <w:rFonts w:ascii="Arial" w:hAnsi="Arial" w:cs="Arial" w:hint="eastAsia"/>
              </w:rPr>
              <w:t>enu.</w:t>
            </w:r>
            <w:r w:rsidRPr="00AA2D73">
              <w:rPr>
                <w:rFonts w:ascii="Arial" w:hAnsi="Arial" w:cs="Arial"/>
              </w:rPr>
              <w:t xml:space="preserve">  </w:t>
            </w:r>
            <w:r>
              <w:rPr>
                <w:rFonts w:ascii="Arial" w:hAnsi="Arial" w:cs="Arial"/>
              </w:rPr>
              <w:t xml:space="preserve">   </w:t>
            </w:r>
            <w:r>
              <w:rPr>
                <w:rFonts w:ascii="Arial" w:hAnsi="Arial" w:cs="Arial" w:hint="eastAsia"/>
              </w:rPr>
              <w:t xml:space="preserve">         </w:t>
            </w:r>
          </w:p>
        </w:tc>
        <w:tc>
          <w:tcPr>
            <w:tcW w:w="4847" w:type="dxa"/>
          </w:tcPr>
          <w:p w:rsidR="000A7AE2" w:rsidRPr="000A7AE2" w:rsidRDefault="000A7AE2" w:rsidP="00AA074E">
            <w:pPr>
              <w:rPr>
                <w:rFonts w:ascii="Arial" w:hAnsi="Arial" w:cs="Arial"/>
              </w:rPr>
            </w:pPr>
            <w:r>
              <w:rPr>
                <w:rFonts w:ascii="Arial" w:hAnsi="Arial" w:cs="Arial"/>
              </w:rPr>
              <w:t>(17.</w:t>
            </w:r>
            <w:r w:rsidRPr="00AA2D73">
              <w:rPr>
                <w:rFonts w:ascii="Arial" w:hAnsi="Arial" w:cs="Arial"/>
              </w:rPr>
              <w:t>2</w:t>
            </w:r>
            <w:r>
              <w:rPr>
                <w:rFonts w:ascii="Arial" w:hAnsi="Arial" w:cs="Arial"/>
              </w:rPr>
              <w:t>) Press “</w:t>
            </w:r>
            <w:r w:rsidRPr="00AA2D73">
              <w:rPr>
                <w:rFonts w:ascii="Arial" w:hAnsi="Arial" w:cs="Arial"/>
              </w:rPr>
              <w:t>MENU</w:t>
            </w:r>
            <w:r>
              <w:rPr>
                <w:rFonts w:ascii="Arial" w:hAnsi="Arial" w:cs="Arial"/>
              </w:rPr>
              <w:t>”</w:t>
            </w:r>
            <w:r w:rsidRPr="00AA2D73">
              <w:rPr>
                <w:rFonts w:ascii="Arial" w:hAnsi="Arial" w:cs="Arial"/>
              </w:rPr>
              <w:t xml:space="preserve"> Key into the USB Main menu</w:t>
            </w:r>
          </w:p>
        </w:tc>
      </w:tr>
      <w:tr w:rsidR="000A7AE2" w:rsidTr="00EE3A85">
        <w:tc>
          <w:tcPr>
            <w:tcW w:w="4513" w:type="dxa"/>
          </w:tcPr>
          <w:p w:rsidR="000A7AE2" w:rsidRDefault="000A7AE2" w:rsidP="000A7AE2">
            <w:pPr>
              <w:jc w:val="center"/>
              <w:rPr>
                <w:rFonts w:ascii="Arial" w:hAnsi="Arial" w:cs="Arial"/>
                <w:b/>
              </w:rPr>
            </w:pPr>
            <w:r>
              <w:rPr>
                <w:noProof/>
              </w:rPr>
              <w:drawing>
                <wp:inline distT="0" distB="0" distL="0" distR="0">
                  <wp:extent cx="2334006" cy="1743900"/>
                  <wp:effectExtent l="19050" t="0" r="9144" b="0"/>
                  <wp:docPr id="192" name="圖片 22" descr="IMGP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P6603"/>
                          <pic:cNvPicPr>
                            <a:picLocks noChangeAspect="1" noChangeArrowheads="1"/>
                          </pic:cNvPicPr>
                        </pic:nvPicPr>
                        <pic:blipFill>
                          <a:blip r:embed="rId14" cstate="print"/>
                          <a:srcRect l="16183" b="22966"/>
                          <a:stretch>
                            <a:fillRect/>
                          </a:stretch>
                        </pic:blipFill>
                        <pic:spPr bwMode="auto">
                          <a:xfrm>
                            <a:off x="0" y="0"/>
                            <a:ext cx="2344958" cy="1752083"/>
                          </a:xfrm>
                          <a:prstGeom prst="rect">
                            <a:avLst/>
                          </a:prstGeom>
                          <a:noFill/>
                          <a:ln w="9525">
                            <a:noFill/>
                            <a:miter lim="800000"/>
                            <a:headEnd/>
                            <a:tailEnd/>
                          </a:ln>
                        </pic:spPr>
                      </pic:pic>
                    </a:graphicData>
                  </a:graphic>
                </wp:inline>
              </w:drawing>
            </w:r>
          </w:p>
        </w:tc>
        <w:tc>
          <w:tcPr>
            <w:tcW w:w="4847" w:type="dxa"/>
          </w:tcPr>
          <w:p w:rsidR="000A7AE2" w:rsidRDefault="000A7AE2" w:rsidP="000A7AE2">
            <w:pPr>
              <w:jc w:val="center"/>
              <w:rPr>
                <w:rFonts w:ascii="Arial" w:hAnsi="Arial" w:cs="Arial"/>
                <w:b/>
              </w:rPr>
            </w:pPr>
            <w:r>
              <w:rPr>
                <w:noProof/>
              </w:rPr>
              <w:drawing>
                <wp:inline distT="0" distB="0" distL="0" distR="0">
                  <wp:extent cx="2285238" cy="1732763"/>
                  <wp:effectExtent l="19050" t="0" r="762" b="0"/>
                  <wp:docPr id="193" name="圖片 0" descr="IMGP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IMGP6598.JPG"/>
                          <pic:cNvPicPr>
                            <a:picLocks noChangeAspect="1" noChangeArrowheads="1"/>
                          </pic:cNvPicPr>
                        </pic:nvPicPr>
                        <pic:blipFill>
                          <a:blip r:embed="rId15" cstate="print"/>
                          <a:srcRect r="6027" b="21375"/>
                          <a:stretch>
                            <a:fillRect/>
                          </a:stretch>
                        </pic:blipFill>
                        <pic:spPr bwMode="auto">
                          <a:xfrm>
                            <a:off x="0" y="0"/>
                            <a:ext cx="2294348" cy="1739670"/>
                          </a:xfrm>
                          <a:prstGeom prst="rect">
                            <a:avLst/>
                          </a:prstGeom>
                          <a:noFill/>
                          <a:ln w="9525">
                            <a:noFill/>
                            <a:miter lim="800000"/>
                            <a:headEnd/>
                            <a:tailEnd/>
                          </a:ln>
                        </pic:spPr>
                      </pic:pic>
                    </a:graphicData>
                  </a:graphic>
                </wp:inline>
              </w:drawing>
            </w:r>
          </w:p>
        </w:tc>
      </w:tr>
      <w:tr w:rsidR="000A7AE2" w:rsidTr="00EE3A85">
        <w:tc>
          <w:tcPr>
            <w:tcW w:w="9360" w:type="dxa"/>
            <w:gridSpan w:val="2"/>
          </w:tcPr>
          <w:p w:rsidR="000A7AE2" w:rsidRPr="000A7AE2" w:rsidRDefault="000A7AE2" w:rsidP="000A7AE2">
            <w:pPr>
              <w:rPr>
                <w:rFonts w:ascii="Arial" w:hAnsi="Arial" w:cs="Arial"/>
              </w:rPr>
            </w:pPr>
            <w:r>
              <w:rPr>
                <w:rFonts w:ascii="Arial" w:hAnsi="Arial" w:cs="Arial"/>
              </w:rPr>
              <w:t>(17.</w:t>
            </w:r>
            <w:r w:rsidRPr="00AA2D73">
              <w:rPr>
                <w:rFonts w:ascii="Arial" w:hAnsi="Arial" w:cs="Arial"/>
              </w:rPr>
              <w:t>3</w:t>
            </w:r>
            <w:r>
              <w:rPr>
                <w:rFonts w:ascii="Arial" w:hAnsi="Arial" w:cs="Arial"/>
              </w:rPr>
              <w:t xml:space="preserve">) </w:t>
            </w:r>
            <w:r w:rsidRPr="00AA2D73">
              <w:rPr>
                <w:rFonts w:ascii="Arial" w:hAnsi="Arial" w:cs="Arial"/>
              </w:rPr>
              <w:t>Press “Left” or “Right” key to select the JPEG/MP3/DRIVE function.</w:t>
            </w:r>
          </w:p>
        </w:tc>
      </w:tr>
      <w:tr w:rsidR="000A7AE2" w:rsidTr="00EE3A85">
        <w:tc>
          <w:tcPr>
            <w:tcW w:w="4513" w:type="dxa"/>
          </w:tcPr>
          <w:p w:rsidR="000A7AE2" w:rsidRDefault="000A7AE2" w:rsidP="000A7AE2">
            <w:pPr>
              <w:jc w:val="center"/>
              <w:rPr>
                <w:noProof/>
              </w:rPr>
            </w:pPr>
            <w:r>
              <w:rPr>
                <w:noProof/>
              </w:rPr>
              <w:drawing>
                <wp:inline distT="0" distB="0" distL="0" distR="0">
                  <wp:extent cx="2471420" cy="1611402"/>
                  <wp:effectExtent l="19050" t="0" r="5080" b="0"/>
                  <wp:docPr id="194" name="圖片 5" descr="IMGP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P6613"/>
                          <pic:cNvPicPr>
                            <a:picLocks noChangeAspect="1" noChangeArrowheads="1"/>
                          </pic:cNvPicPr>
                        </pic:nvPicPr>
                        <pic:blipFill>
                          <a:blip r:embed="rId16" cstate="print"/>
                          <a:srcRect b="11700"/>
                          <a:stretch>
                            <a:fillRect/>
                          </a:stretch>
                        </pic:blipFill>
                        <pic:spPr bwMode="auto">
                          <a:xfrm>
                            <a:off x="0" y="0"/>
                            <a:ext cx="2472531" cy="1612127"/>
                          </a:xfrm>
                          <a:prstGeom prst="rect">
                            <a:avLst/>
                          </a:prstGeom>
                          <a:noFill/>
                          <a:ln w="9525">
                            <a:noFill/>
                            <a:miter lim="800000"/>
                            <a:headEnd/>
                            <a:tailEnd/>
                          </a:ln>
                        </pic:spPr>
                      </pic:pic>
                    </a:graphicData>
                  </a:graphic>
                </wp:inline>
              </w:drawing>
            </w:r>
          </w:p>
        </w:tc>
        <w:tc>
          <w:tcPr>
            <w:tcW w:w="4847" w:type="dxa"/>
          </w:tcPr>
          <w:p w:rsidR="000A7AE2" w:rsidRDefault="000A7AE2" w:rsidP="000A7AE2">
            <w:pPr>
              <w:jc w:val="center"/>
              <w:rPr>
                <w:noProof/>
              </w:rPr>
            </w:pPr>
            <w:r>
              <w:rPr>
                <w:noProof/>
              </w:rPr>
              <w:drawing>
                <wp:inline distT="0" distB="0" distL="0" distR="0">
                  <wp:extent cx="2589748" cy="1609344"/>
                  <wp:effectExtent l="19050" t="0" r="1052" b="0"/>
                  <wp:docPr id="195" name="圖片 2" descr="IMGP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P6611"/>
                          <pic:cNvPicPr>
                            <a:picLocks noChangeAspect="1" noChangeArrowheads="1"/>
                          </pic:cNvPicPr>
                        </pic:nvPicPr>
                        <pic:blipFill>
                          <a:blip r:embed="rId17" cstate="print"/>
                          <a:srcRect t="8768" r="7945"/>
                          <a:stretch>
                            <a:fillRect/>
                          </a:stretch>
                        </pic:blipFill>
                        <pic:spPr bwMode="auto">
                          <a:xfrm>
                            <a:off x="0" y="0"/>
                            <a:ext cx="2593703" cy="1611802"/>
                          </a:xfrm>
                          <a:prstGeom prst="rect">
                            <a:avLst/>
                          </a:prstGeom>
                          <a:noFill/>
                          <a:ln w="9525">
                            <a:noFill/>
                            <a:miter lim="800000"/>
                            <a:headEnd/>
                            <a:tailEnd/>
                          </a:ln>
                        </pic:spPr>
                      </pic:pic>
                    </a:graphicData>
                  </a:graphic>
                </wp:inline>
              </w:drawing>
            </w:r>
          </w:p>
        </w:tc>
      </w:tr>
      <w:tr w:rsidR="000A7AE2" w:rsidTr="00EE3A85">
        <w:tc>
          <w:tcPr>
            <w:tcW w:w="9360" w:type="dxa"/>
            <w:gridSpan w:val="2"/>
          </w:tcPr>
          <w:p w:rsidR="000A7AE2" w:rsidRPr="000A7AE2" w:rsidRDefault="00EE3A85" w:rsidP="000A7AE2">
            <w:pPr>
              <w:rPr>
                <w:rFonts w:ascii="Arial" w:hAnsi="Arial" w:cs="Arial"/>
              </w:rPr>
            </w:pPr>
            <w:r>
              <w:rPr>
                <w:rFonts w:ascii="Times New Roman" w:eastAsia="PMingLiU" w:hAnsi="Times New Roman" w:cs="Times New Roman"/>
                <w:sz w:val="24"/>
                <w:szCs w:val="24"/>
                <w:lang w:eastAsia="zh-TW"/>
              </w:rPr>
              <w:br w:type="page"/>
            </w:r>
            <w:r w:rsidR="000A7AE2">
              <w:t>(17.4) Press “</w:t>
            </w:r>
            <w:r w:rsidR="000A7AE2">
              <w:rPr>
                <w:rFonts w:ascii="Arial" w:hAnsi="Arial" w:cs="Arial"/>
              </w:rPr>
              <w:t xml:space="preserve">Up/Down” Key to select </w:t>
            </w:r>
            <w:r w:rsidR="000A7AE2">
              <w:rPr>
                <w:rFonts w:ascii="Arial" w:hAnsi="Arial" w:cs="Arial" w:hint="eastAsia"/>
              </w:rPr>
              <w:t>p</w:t>
            </w:r>
            <w:r w:rsidR="000A7AE2" w:rsidRPr="00AA2D73">
              <w:rPr>
                <w:rFonts w:ascii="Arial" w:hAnsi="Arial" w:cs="Arial"/>
              </w:rPr>
              <w:t>lay file.</w:t>
            </w:r>
          </w:p>
        </w:tc>
      </w:tr>
      <w:tr w:rsidR="000A7AE2" w:rsidTr="00EE3A85">
        <w:tc>
          <w:tcPr>
            <w:tcW w:w="4513" w:type="dxa"/>
          </w:tcPr>
          <w:p w:rsidR="000A7AE2" w:rsidRDefault="000A7AE2" w:rsidP="000A7AE2">
            <w:pPr>
              <w:jc w:val="center"/>
              <w:rPr>
                <w:noProof/>
              </w:rPr>
            </w:pPr>
            <w:r>
              <w:rPr>
                <w:noProof/>
              </w:rPr>
              <w:drawing>
                <wp:inline distT="0" distB="0" distL="0" distR="0">
                  <wp:extent cx="2410460" cy="1553997"/>
                  <wp:effectExtent l="19050" t="0" r="8890" b="0"/>
                  <wp:docPr id="196" name="圖片 4" descr="IMGP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6599"/>
                          <pic:cNvPicPr>
                            <a:picLocks noChangeAspect="1" noChangeArrowheads="1"/>
                          </pic:cNvPicPr>
                        </pic:nvPicPr>
                        <pic:blipFill>
                          <a:blip r:embed="rId18" cstate="print"/>
                          <a:srcRect b="17534"/>
                          <a:stretch>
                            <a:fillRect/>
                          </a:stretch>
                        </pic:blipFill>
                        <pic:spPr bwMode="auto">
                          <a:xfrm>
                            <a:off x="0" y="0"/>
                            <a:ext cx="2402525" cy="1548882"/>
                          </a:xfrm>
                          <a:prstGeom prst="rect">
                            <a:avLst/>
                          </a:prstGeom>
                          <a:noFill/>
                          <a:ln w="9525">
                            <a:noFill/>
                            <a:miter lim="800000"/>
                            <a:headEnd/>
                            <a:tailEnd/>
                          </a:ln>
                        </pic:spPr>
                      </pic:pic>
                    </a:graphicData>
                  </a:graphic>
                </wp:inline>
              </w:drawing>
            </w:r>
          </w:p>
        </w:tc>
        <w:tc>
          <w:tcPr>
            <w:tcW w:w="4847" w:type="dxa"/>
          </w:tcPr>
          <w:p w:rsidR="000A7AE2" w:rsidRDefault="000A7AE2" w:rsidP="000A7AE2">
            <w:pPr>
              <w:jc w:val="center"/>
              <w:rPr>
                <w:noProof/>
              </w:rPr>
            </w:pPr>
            <w:r>
              <w:rPr>
                <w:noProof/>
              </w:rPr>
              <w:drawing>
                <wp:inline distT="0" distB="0" distL="0" distR="0">
                  <wp:extent cx="2443099" cy="1548191"/>
                  <wp:effectExtent l="19050" t="0" r="0" b="0"/>
                  <wp:docPr id="197" name="圖片 7" descr="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3"/>
                          <pic:cNvPicPr>
                            <a:picLocks noChangeAspect="1" noChangeArrowheads="1"/>
                          </pic:cNvPicPr>
                        </pic:nvPicPr>
                        <pic:blipFill>
                          <a:blip r:embed="rId19" cstate="print"/>
                          <a:srcRect b="21312"/>
                          <a:stretch>
                            <a:fillRect/>
                          </a:stretch>
                        </pic:blipFill>
                        <pic:spPr bwMode="auto">
                          <a:xfrm>
                            <a:off x="0" y="0"/>
                            <a:ext cx="2445927" cy="1549983"/>
                          </a:xfrm>
                          <a:prstGeom prst="rect">
                            <a:avLst/>
                          </a:prstGeom>
                          <a:noFill/>
                          <a:ln w="9525">
                            <a:noFill/>
                            <a:miter lim="800000"/>
                            <a:headEnd/>
                            <a:tailEnd/>
                          </a:ln>
                        </pic:spPr>
                      </pic:pic>
                    </a:graphicData>
                  </a:graphic>
                </wp:inline>
              </w:drawing>
            </w:r>
          </w:p>
        </w:tc>
      </w:tr>
      <w:tr w:rsidR="000A7AE2" w:rsidTr="00EE3A85">
        <w:tc>
          <w:tcPr>
            <w:tcW w:w="9360" w:type="dxa"/>
            <w:gridSpan w:val="2"/>
          </w:tcPr>
          <w:p w:rsidR="000A7AE2" w:rsidRDefault="000A7AE2" w:rsidP="000A7AE2">
            <w:pPr>
              <w:jc w:val="center"/>
              <w:rPr>
                <w:noProof/>
              </w:rPr>
            </w:pPr>
            <w:r w:rsidRPr="00C9770B">
              <w:rPr>
                <w:rFonts w:ascii="Arial" w:hAnsi="Arial" w:cs="Arial"/>
              </w:rPr>
              <w:t>(17.5) Press “Right” Key to see file listing</w:t>
            </w:r>
          </w:p>
        </w:tc>
      </w:tr>
      <w:tr w:rsidR="000A7AE2" w:rsidTr="00EE3A85">
        <w:tc>
          <w:tcPr>
            <w:tcW w:w="4513" w:type="dxa"/>
          </w:tcPr>
          <w:p w:rsidR="000A7AE2" w:rsidRDefault="000A7AE2" w:rsidP="000A7AE2">
            <w:pPr>
              <w:jc w:val="center"/>
              <w:rPr>
                <w:noProof/>
              </w:rPr>
            </w:pPr>
            <w:r>
              <w:rPr>
                <w:noProof/>
              </w:rPr>
              <w:drawing>
                <wp:inline distT="0" distB="0" distL="0" distR="0">
                  <wp:extent cx="2611798" cy="1809750"/>
                  <wp:effectExtent l="19050" t="0" r="0" b="0"/>
                  <wp:docPr id="205" name="圖片 3" descr="IMGP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6602"/>
                          <pic:cNvPicPr>
                            <a:picLocks noChangeAspect="1" noChangeArrowheads="1"/>
                          </pic:cNvPicPr>
                        </pic:nvPicPr>
                        <pic:blipFill>
                          <a:blip r:embed="rId20" cstate="print"/>
                          <a:srcRect/>
                          <a:stretch>
                            <a:fillRect/>
                          </a:stretch>
                        </pic:blipFill>
                        <pic:spPr bwMode="auto">
                          <a:xfrm>
                            <a:off x="0" y="0"/>
                            <a:ext cx="2611798" cy="1809750"/>
                          </a:xfrm>
                          <a:prstGeom prst="rect">
                            <a:avLst/>
                          </a:prstGeom>
                          <a:noFill/>
                          <a:ln w="9525">
                            <a:noFill/>
                            <a:miter lim="800000"/>
                            <a:headEnd/>
                            <a:tailEnd/>
                          </a:ln>
                        </pic:spPr>
                      </pic:pic>
                    </a:graphicData>
                  </a:graphic>
                </wp:inline>
              </w:drawing>
            </w:r>
          </w:p>
        </w:tc>
        <w:tc>
          <w:tcPr>
            <w:tcW w:w="4847" w:type="dxa"/>
          </w:tcPr>
          <w:p w:rsidR="000A7AE2" w:rsidRDefault="000A7AE2" w:rsidP="000A7AE2">
            <w:pPr>
              <w:jc w:val="center"/>
              <w:rPr>
                <w:noProof/>
              </w:rPr>
            </w:pPr>
            <w:r>
              <w:rPr>
                <w:noProof/>
              </w:rPr>
              <w:drawing>
                <wp:inline distT="0" distB="0" distL="0" distR="0">
                  <wp:extent cx="2419350" cy="1809750"/>
                  <wp:effectExtent l="19050" t="0" r="0" b="0"/>
                  <wp:docPr id="206" name="圖片 6" descr="IMGP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P6605"/>
                          <pic:cNvPicPr>
                            <a:picLocks noChangeAspect="1" noChangeArrowheads="1"/>
                          </pic:cNvPicPr>
                        </pic:nvPicPr>
                        <pic:blipFill>
                          <a:blip r:embed="rId21" cstate="print"/>
                          <a:srcRect/>
                          <a:stretch>
                            <a:fillRect/>
                          </a:stretch>
                        </pic:blipFill>
                        <pic:spPr bwMode="auto">
                          <a:xfrm>
                            <a:off x="0" y="0"/>
                            <a:ext cx="2419350" cy="1809750"/>
                          </a:xfrm>
                          <a:prstGeom prst="rect">
                            <a:avLst/>
                          </a:prstGeom>
                          <a:noFill/>
                          <a:ln w="9525">
                            <a:noFill/>
                            <a:miter lim="800000"/>
                            <a:headEnd/>
                            <a:tailEnd/>
                          </a:ln>
                        </pic:spPr>
                      </pic:pic>
                    </a:graphicData>
                  </a:graphic>
                </wp:inline>
              </w:drawing>
            </w:r>
          </w:p>
        </w:tc>
      </w:tr>
      <w:tr w:rsidR="000A7AE2" w:rsidTr="00EE3A85">
        <w:tc>
          <w:tcPr>
            <w:tcW w:w="9360" w:type="dxa"/>
            <w:gridSpan w:val="2"/>
          </w:tcPr>
          <w:p w:rsidR="000A7AE2" w:rsidRPr="00C9770B" w:rsidRDefault="000A7AE2" w:rsidP="000A7AE2">
            <w:pPr>
              <w:tabs>
                <w:tab w:val="left" w:pos="9527"/>
              </w:tabs>
              <w:rPr>
                <w:rFonts w:ascii="Arial" w:hAnsi="Arial" w:cs="Arial"/>
              </w:rPr>
            </w:pPr>
            <w:r w:rsidRPr="00C9770B">
              <w:rPr>
                <w:rFonts w:ascii="Arial" w:hAnsi="Arial" w:cs="Arial"/>
              </w:rPr>
              <w:t>(17.6) Press “Up/Down”</w:t>
            </w:r>
            <w:r>
              <w:rPr>
                <w:rFonts w:ascii="Arial" w:hAnsi="Arial" w:cs="Arial"/>
              </w:rPr>
              <w:t xml:space="preserve"> Key to </w:t>
            </w:r>
            <w:r w:rsidRPr="00C9770B">
              <w:rPr>
                <w:rFonts w:ascii="Arial" w:hAnsi="Arial" w:cs="Arial"/>
              </w:rPr>
              <w:t>select the play file and press Right key to play.</w:t>
            </w:r>
          </w:p>
          <w:p w:rsidR="000A7AE2" w:rsidRPr="00C9770B" w:rsidRDefault="000A7AE2" w:rsidP="000A7AE2">
            <w:pPr>
              <w:rPr>
                <w:rFonts w:ascii="Arial" w:hAnsi="Arial" w:cs="Arial"/>
              </w:rPr>
            </w:pPr>
            <w:r>
              <w:rPr>
                <w:rFonts w:ascii="Arial" w:hAnsi="Arial" w:cs="Arial"/>
              </w:rPr>
              <w:t>P</w:t>
            </w:r>
            <w:r w:rsidRPr="00C9770B">
              <w:rPr>
                <w:rFonts w:ascii="Arial" w:hAnsi="Arial" w:cs="Arial"/>
              </w:rPr>
              <w:t>ress “Menu” to stop play. Then press</w:t>
            </w:r>
            <w:r>
              <w:rPr>
                <w:rFonts w:ascii="Arial" w:hAnsi="Arial" w:cs="Arial"/>
              </w:rPr>
              <w:t xml:space="preserve"> “</w:t>
            </w:r>
            <w:r w:rsidRPr="00C9770B">
              <w:rPr>
                <w:rFonts w:ascii="Arial" w:hAnsi="Arial" w:cs="Arial"/>
              </w:rPr>
              <w:t>Catalog” return the menu.</w:t>
            </w:r>
          </w:p>
          <w:p w:rsidR="000A7AE2" w:rsidRDefault="000A7AE2" w:rsidP="000A7AE2">
            <w:pPr>
              <w:rPr>
                <w:noProof/>
              </w:rPr>
            </w:pPr>
            <w:r>
              <w:rPr>
                <w:rFonts w:ascii="Arial" w:hAnsi="Arial" w:cs="Arial"/>
              </w:rPr>
              <w:t>P</w:t>
            </w:r>
            <w:r w:rsidRPr="00C9770B">
              <w:rPr>
                <w:rFonts w:ascii="Arial" w:hAnsi="Arial" w:cs="Arial"/>
              </w:rPr>
              <w:t>ress “Menu” into the USB Main menu.</w:t>
            </w:r>
          </w:p>
        </w:tc>
      </w:tr>
      <w:tr w:rsidR="000A7AE2" w:rsidTr="00EE3A85">
        <w:tc>
          <w:tcPr>
            <w:tcW w:w="4513" w:type="dxa"/>
          </w:tcPr>
          <w:p w:rsidR="000A7AE2" w:rsidRDefault="000A7AE2" w:rsidP="000A7AE2">
            <w:pPr>
              <w:jc w:val="center"/>
              <w:rPr>
                <w:noProof/>
              </w:rPr>
            </w:pPr>
            <w:r>
              <w:rPr>
                <w:noProof/>
              </w:rPr>
              <w:drawing>
                <wp:inline distT="0" distB="0" distL="0" distR="0">
                  <wp:extent cx="2590800" cy="1809750"/>
                  <wp:effectExtent l="19050" t="0" r="0" b="0"/>
                  <wp:docPr id="223" name="圖片 8" descr="IMGP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P6601"/>
                          <pic:cNvPicPr>
                            <a:picLocks noChangeAspect="1" noChangeArrowheads="1"/>
                          </pic:cNvPicPr>
                        </pic:nvPicPr>
                        <pic:blipFill>
                          <a:blip r:embed="rId22" cstate="print"/>
                          <a:srcRect/>
                          <a:stretch>
                            <a:fillRect/>
                          </a:stretch>
                        </pic:blipFill>
                        <pic:spPr bwMode="auto">
                          <a:xfrm>
                            <a:off x="0" y="0"/>
                            <a:ext cx="2590800" cy="1809750"/>
                          </a:xfrm>
                          <a:prstGeom prst="rect">
                            <a:avLst/>
                          </a:prstGeom>
                          <a:noFill/>
                          <a:ln w="9525">
                            <a:noFill/>
                            <a:miter lim="800000"/>
                            <a:headEnd/>
                            <a:tailEnd/>
                          </a:ln>
                        </pic:spPr>
                      </pic:pic>
                    </a:graphicData>
                  </a:graphic>
                </wp:inline>
              </w:drawing>
            </w:r>
          </w:p>
        </w:tc>
        <w:tc>
          <w:tcPr>
            <w:tcW w:w="4847" w:type="dxa"/>
          </w:tcPr>
          <w:p w:rsidR="000A7AE2" w:rsidRDefault="000A7AE2" w:rsidP="000A7AE2">
            <w:pPr>
              <w:jc w:val="center"/>
              <w:rPr>
                <w:noProof/>
              </w:rPr>
            </w:pPr>
            <w:r>
              <w:rPr>
                <w:noProof/>
              </w:rPr>
              <w:drawing>
                <wp:inline distT="0" distB="0" distL="0" distR="0">
                  <wp:extent cx="2495550" cy="1788150"/>
                  <wp:effectExtent l="19050" t="0" r="0" b="0"/>
                  <wp:docPr id="224" name="圖片 26" descr="mp3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p3 file"/>
                          <pic:cNvPicPr>
                            <a:picLocks noChangeAspect="1" noChangeArrowheads="1"/>
                          </pic:cNvPicPr>
                        </pic:nvPicPr>
                        <pic:blipFill>
                          <a:blip r:embed="rId23" cstate="print"/>
                          <a:srcRect b="16975"/>
                          <a:stretch>
                            <a:fillRect/>
                          </a:stretch>
                        </pic:blipFill>
                        <pic:spPr bwMode="auto">
                          <a:xfrm>
                            <a:off x="0" y="0"/>
                            <a:ext cx="2495550" cy="1788150"/>
                          </a:xfrm>
                          <a:prstGeom prst="rect">
                            <a:avLst/>
                          </a:prstGeom>
                          <a:noFill/>
                          <a:ln w="9525">
                            <a:noFill/>
                            <a:miter lim="800000"/>
                            <a:headEnd/>
                            <a:tailEnd/>
                          </a:ln>
                        </pic:spPr>
                      </pic:pic>
                    </a:graphicData>
                  </a:graphic>
                </wp:inline>
              </w:drawing>
            </w:r>
          </w:p>
        </w:tc>
      </w:tr>
      <w:tr w:rsidR="000A7AE2" w:rsidTr="00EE3A85">
        <w:tc>
          <w:tcPr>
            <w:tcW w:w="9360" w:type="dxa"/>
            <w:gridSpan w:val="2"/>
          </w:tcPr>
          <w:p w:rsidR="000A7AE2" w:rsidRPr="000A7AE2" w:rsidRDefault="000A7AE2" w:rsidP="000A7AE2">
            <w:pPr>
              <w:rPr>
                <w:rFonts w:ascii="Arial" w:hAnsi="Arial" w:cs="Arial"/>
              </w:rPr>
            </w:pPr>
            <w:r>
              <w:rPr>
                <w:rFonts w:ascii="Arial" w:hAnsi="Arial" w:cs="Arial"/>
              </w:rPr>
              <w:t>(1</w:t>
            </w:r>
            <w:r w:rsidRPr="005D3A9A">
              <w:rPr>
                <w:rFonts w:ascii="Arial" w:hAnsi="Arial" w:cs="Arial" w:hint="eastAsia"/>
              </w:rPr>
              <w:t>7</w:t>
            </w:r>
            <w:r>
              <w:rPr>
                <w:rFonts w:ascii="Arial" w:hAnsi="Arial" w:cs="Arial"/>
              </w:rPr>
              <w:t xml:space="preserve">.7) </w:t>
            </w:r>
            <w:r>
              <w:rPr>
                <w:rFonts w:ascii="Arial" w:hAnsi="Arial" w:cs="Arial" w:hint="eastAsia"/>
              </w:rPr>
              <w:t xml:space="preserve">Press </w:t>
            </w:r>
            <w:r>
              <w:rPr>
                <w:rFonts w:ascii="Arial" w:hAnsi="Arial" w:cs="Arial"/>
              </w:rPr>
              <w:t>“</w:t>
            </w:r>
            <w:r>
              <w:rPr>
                <w:rFonts w:ascii="Arial" w:hAnsi="Arial" w:cs="Arial" w:hint="eastAsia"/>
              </w:rPr>
              <w:t>PC/HD</w:t>
            </w:r>
            <w:r>
              <w:rPr>
                <w:rFonts w:ascii="Arial" w:hAnsi="Arial" w:cs="Arial"/>
              </w:rPr>
              <w:t>”, “</w:t>
            </w:r>
            <w:r>
              <w:rPr>
                <w:rFonts w:ascii="Arial" w:hAnsi="Arial" w:cs="Arial" w:hint="eastAsia"/>
              </w:rPr>
              <w:t>AV1/AV2</w:t>
            </w:r>
            <w:r>
              <w:rPr>
                <w:rFonts w:ascii="Arial" w:hAnsi="Arial" w:cs="Arial"/>
              </w:rPr>
              <w:t>” or “</w:t>
            </w:r>
            <w:r>
              <w:rPr>
                <w:rFonts w:ascii="Arial" w:hAnsi="Arial" w:cs="Arial" w:hint="eastAsia"/>
              </w:rPr>
              <w:t>SV</w:t>
            </w:r>
            <w:r>
              <w:rPr>
                <w:rFonts w:ascii="Arial" w:hAnsi="Arial" w:cs="Arial"/>
              </w:rPr>
              <w:t>”</w:t>
            </w:r>
            <w:r>
              <w:rPr>
                <w:rFonts w:ascii="Arial" w:hAnsi="Arial" w:cs="Arial" w:hint="eastAsia"/>
              </w:rPr>
              <w:t xml:space="preserve"> to exit the USB function.</w:t>
            </w:r>
          </w:p>
        </w:tc>
      </w:tr>
      <w:tr w:rsidR="000A7AE2" w:rsidTr="00EE3A85">
        <w:tc>
          <w:tcPr>
            <w:tcW w:w="9360" w:type="dxa"/>
            <w:gridSpan w:val="2"/>
          </w:tcPr>
          <w:p w:rsidR="000A7AE2" w:rsidRDefault="000A7AE2" w:rsidP="000A7AE2">
            <w:pPr>
              <w:jc w:val="center"/>
              <w:rPr>
                <w:noProof/>
              </w:rPr>
            </w:pPr>
            <w:r>
              <w:rPr>
                <w:rFonts w:ascii="Arial" w:hAnsi="Arial" w:cs="Arial" w:hint="eastAsia"/>
                <w:b/>
                <w:noProof/>
                <w:sz w:val="28"/>
                <w:szCs w:val="28"/>
                <w:u w:val="single"/>
              </w:rPr>
              <w:drawing>
                <wp:inline distT="0" distB="0" distL="0" distR="0">
                  <wp:extent cx="2047875" cy="514350"/>
                  <wp:effectExtent l="19050" t="0" r="9525" b="0"/>
                  <wp:docPr id="22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047875" cy="514350"/>
                          </a:xfrm>
                          <a:prstGeom prst="rect">
                            <a:avLst/>
                          </a:prstGeom>
                          <a:noFill/>
                          <a:ln w="9525">
                            <a:noFill/>
                            <a:miter lim="800000"/>
                            <a:headEnd/>
                            <a:tailEnd/>
                          </a:ln>
                        </pic:spPr>
                      </pic:pic>
                    </a:graphicData>
                  </a:graphic>
                </wp:inline>
              </w:drawing>
            </w:r>
          </w:p>
        </w:tc>
      </w:tr>
    </w:tbl>
    <w:p w:rsidR="005D3A9A" w:rsidRPr="00AA074E" w:rsidRDefault="005D3A9A" w:rsidP="00AA074E">
      <w:pPr>
        <w:rPr>
          <w:rFonts w:ascii="Arial" w:hAnsi="Arial" w:cs="Arial"/>
          <w:b/>
        </w:rPr>
      </w:pPr>
    </w:p>
    <w:p w:rsidR="005D3A9A" w:rsidRDefault="004E11C6" w:rsidP="005D3A9A">
      <w:r>
        <w:rPr>
          <w:noProof/>
        </w:rPr>
        <w:pict>
          <v:shapetype id="_x0000_t202" coordsize="21600,21600" o:spt="202" path="m,l,21600r21600,l21600,xe">
            <v:stroke joinstyle="miter"/>
            <v:path gradientshapeok="t" o:connecttype="rect"/>
          </v:shapetype>
          <v:shape id="_x0000_s1373" type="#_x0000_t202" style="position:absolute;margin-left:271.9pt;margin-top:8.1pt;width:219.25pt;height:162.35pt;z-index:251659264;mso-wrap-style:none;mso-width-relative:margin;mso-height-relative:margin" stroked="f">
            <v:textbox style="mso-next-textbox:#_x0000_s1373;mso-fit-shape-to-text:t">
              <w:txbxContent>
                <w:p w:rsidR="007A2FE3" w:rsidRDefault="007A2FE3" w:rsidP="005D3A9A"/>
              </w:txbxContent>
            </v:textbox>
          </v:shape>
        </w:pict>
      </w:r>
      <w:r>
        <w:rPr>
          <w:noProof/>
        </w:rPr>
        <w:pict>
          <v:shape id="_x0000_s1374" type="#_x0000_t202" style="position:absolute;margin-left:6.9pt;margin-top:8.1pt;width:213.1pt;height:155.4pt;z-index:251660288;mso-wrap-style:none;mso-width-relative:margin;mso-height-relative:margin" stroked="f">
            <v:textbox style="mso-next-textbox:#_x0000_s1374;mso-fit-shape-to-text:t">
              <w:txbxContent>
                <w:p w:rsidR="007A2FE3" w:rsidRDefault="007A2FE3" w:rsidP="005D3A9A"/>
              </w:txbxContent>
            </v:textbox>
          </v:shape>
        </w:pict>
      </w:r>
    </w:p>
    <w:p w:rsidR="005D3A9A" w:rsidRDefault="005D3A9A" w:rsidP="005D3A9A"/>
    <w:p w:rsidR="005D3A9A" w:rsidRDefault="005D3A9A" w:rsidP="005D3A9A"/>
    <w:p w:rsidR="005D3A9A" w:rsidRDefault="004E11C6" w:rsidP="000A7AE2">
      <w:r>
        <w:rPr>
          <w:noProof/>
        </w:rPr>
        <w:pict>
          <v:shape id="_x0000_s1375" type="#_x0000_t202" style="position:absolute;margin-left:271.9pt;margin-top:5.15pt;width:224.35pt;height:137.75pt;z-index:251661312;mso-wrap-style:none;mso-width-relative:margin;mso-height-relative:margin" stroked="f">
            <v:textbox style="mso-fit-shape-to-text:t">
              <w:txbxContent>
                <w:p w:rsidR="007A2FE3" w:rsidRDefault="007A2FE3" w:rsidP="005D3A9A"/>
              </w:txbxContent>
            </v:textbox>
          </v:shape>
        </w:pict>
      </w:r>
      <w:r>
        <w:rPr>
          <w:noProof/>
        </w:rPr>
        <w:pict>
          <v:shape id="_x0000_s1382" type="#_x0000_t202" style="position:absolute;margin-left:.75pt;margin-top:5.15pt;width:219.25pt;height:140.85pt;z-index:251668480;mso-wrap-style:none;mso-width-relative:margin;mso-height-relative:margin" stroked="f">
            <v:textbox style="mso-fit-shape-to-text:t">
              <w:txbxContent>
                <w:p w:rsidR="007A2FE3" w:rsidRDefault="007A2FE3" w:rsidP="005D3A9A"/>
              </w:txbxContent>
            </v:textbox>
          </v:shape>
        </w:pict>
      </w:r>
    </w:p>
    <w:p w:rsidR="005D3A9A" w:rsidRDefault="005D3A9A" w:rsidP="005D3A9A">
      <w:pPr>
        <w:tabs>
          <w:tab w:val="left" w:pos="9527"/>
        </w:tabs>
      </w:pPr>
    </w:p>
    <w:p w:rsidR="005D3A9A" w:rsidRDefault="005D3A9A" w:rsidP="005D3A9A">
      <w:pPr>
        <w:tabs>
          <w:tab w:val="left" w:pos="9527"/>
        </w:tabs>
      </w:pPr>
    </w:p>
    <w:p w:rsidR="005D3A9A" w:rsidRDefault="005D3A9A" w:rsidP="005D3A9A">
      <w:pPr>
        <w:tabs>
          <w:tab w:val="left" w:pos="9527"/>
        </w:tabs>
      </w:pPr>
    </w:p>
    <w:p w:rsidR="005D3A9A" w:rsidRDefault="005D3A9A" w:rsidP="005D3A9A">
      <w:pPr>
        <w:tabs>
          <w:tab w:val="left" w:pos="9527"/>
        </w:tabs>
      </w:pPr>
    </w:p>
    <w:p w:rsidR="00C9770B" w:rsidRDefault="00C9770B" w:rsidP="0004486D">
      <w:pPr>
        <w:tabs>
          <w:tab w:val="left" w:pos="9527"/>
        </w:tabs>
        <w:rPr>
          <w:rFonts w:ascii="Arial" w:hAnsi="Arial" w:cs="Arial"/>
        </w:rPr>
      </w:pPr>
    </w:p>
    <w:p w:rsidR="005D3A9A" w:rsidRDefault="005D3A9A" w:rsidP="005D3A9A">
      <w:pPr>
        <w:tabs>
          <w:tab w:val="left" w:pos="9527"/>
        </w:tabs>
      </w:pPr>
    </w:p>
    <w:p w:rsidR="005D3A9A" w:rsidRPr="00390E2D" w:rsidRDefault="004E11C6" w:rsidP="005D3A9A">
      <w:pPr>
        <w:tabs>
          <w:tab w:val="left" w:pos="9527"/>
        </w:tabs>
      </w:pPr>
      <w:r>
        <w:rPr>
          <w:noProof/>
        </w:rPr>
        <w:pict>
          <v:shape id="_x0000_s1385" type="#_x0000_t202" style="position:absolute;margin-left:280.85pt;margin-top:5.55pt;width:204.9pt;height:152pt;z-index:251671552;mso-wrap-style:none;mso-width-percent:400;mso-width-percent:400;mso-width-relative:margin;mso-height-relative:margin" stroked="f">
            <v:textbox style="mso-next-textbox:#_x0000_s1385">
              <w:txbxContent>
                <w:p w:rsidR="007A2FE3" w:rsidRDefault="007A2FE3" w:rsidP="005D3A9A"/>
              </w:txbxContent>
            </v:textbox>
          </v:shape>
        </w:pict>
      </w:r>
      <w:r>
        <w:rPr>
          <w:noProof/>
        </w:rPr>
        <w:pict>
          <v:shape id="_x0000_s1376" type="#_x0000_t202" style="position:absolute;margin-left:-1.25pt;margin-top:5.55pt;width:218.2pt;height:150.05pt;z-index:251662336;mso-wrap-style:none;mso-width-relative:margin;mso-height-relative:margin" stroked="f">
            <v:textbox style="mso-next-textbox:#_x0000_s1376;mso-fit-shape-to-text:t">
              <w:txbxContent>
                <w:p w:rsidR="007A2FE3" w:rsidRDefault="007A2FE3" w:rsidP="005D3A9A"/>
              </w:txbxContent>
            </v:textbox>
          </v:shape>
        </w:pict>
      </w:r>
    </w:p>
    <w:p w:rsidR="00CF5DDA" w:rsidRPr="005D3A9A" w:rsidRDefault="00CF5DDA" w:rsidP="005D3A9A">
      <w:pPr>
        <w:rPr>
          <w:rFonts w:ascii="Arial" w:hAnsi="Arial" w:cs="Arial"/>
          <w:sz w:val="32"/>
          <w:szCs w:val="32"/>
          <w:u w:val="single"/>
        </w:rPr>
      </w:pPr>
    </w:p>
    <w:p w:rsidR="004D243D" w:rsidRDefault="00CF5DDA" w:rsidP="004D243D">
      <w:pPr>
        <w:rPr>
          <w:rFonts w:ascii="Arial" w:hAnsi="Arial" w:cs="Arial"/>
          <w:sz w:val="32"/>
          <w:szCs w:val="32"/>
          <w:u w:val="single"/>
        </w:rPr>
      </w:pPr>
      <w:r>
        <w:rPr>
          <w:rFonts w:ascii="Arial" w:hAnsi="Arial" w:cs="Arial" w:hint="eastAsia"/>
          <w:sz w:val="32"/>
          <w:szCs w:val="32"/>
          <w:u w:val="single"/>
        </w:rPr>
        <w:t xml:space="preserve">                                     </w:t>
      </w:r>
    </w:p>
    <w:p w:rsidR="00790E34" w:rsidRDefault="00790E34" w:rsidP="004D243D">
      <w:pPr>
        <w:rPr>
          <w:rFonts w:ascii="Arial" w:hAnsi="Arial" w:cs="Arial"/>
          <w:b/>
          <w:sz w:val="28"/>
          <w:szCs w:val="28"/>
          <w:u w:val="single"/>
        </w:rPr>
      </w:pPr>
    </w:p>
    <w:p w:rsidR="00790E34" w:rsidRDefault="00790E34" w:rsidP="004D243D">
      <w:pPr>
        <w:rPr>
          <w:rFonts w:ascii="Arial" w:hAnsi="Arial" w:cs="Arial"/>
          <w:b/>
          <w:sz w:val="28"/>
          <w:szCs w:val="28"/>
          <w:u w:val="single"/>
        </w:rPr>
      </w:pPr>
    </w:p>
    <w:p w:rsidR="00790E34" w:rsidRDefault="00790E34" w:rsidP="004D243D">
      <w:pPr>
        <w:rPr>
          <w:rFonts w:ascii="Arial" w:hAnsi="Arial" w:cs="Arial"/>
          <w:b/>
          <w:sz w:val="28"/>
          <w:szCs w:val="28"/>
          <w:u w:val="single"/>
        </w:rPr>
      </w:pPr>
    </w:p>
    <w:p w:rsidR="00CF5DDA" w:rsidRPr="007A2FE3" w:rsidRDefault="00CF5DDA" w:rsidP="007A2FE3">
      <w:pPr>
        <w:pStyle w:val="ListParagraph"/>
        <w:numPr>
          <w:ilvl w:val="0"/>
          <w:numId w:val="21"/>
        </w:numPr>
        <w:rPr>
          <w:rFonts w:ascii="Arial" w:hAnsi="Arial" w:cs="Arial"/>
          <w:b/>
          <w:sz w:val="28"/>
          <w:szCs w:val="28"/>
          <w:u w:val="single"/>
        </w:rPr>
      </w:pPr>
      <w:r w:rsidRPr="007A2FE3">
        <w:rPr>
          <w:rFonts w:ascii="Arial" w:hAnsi="Arial" w:cs="Arial" w:hint="eastAsia"/>
          <w:b/>
          <w:sz w:val="28"/>
          <w:szCs w:val="28"/>
          <w:u w:val="single"/>
        </w:rPr>
        <w:t xml:space="preserve">LCD </w:t>
      </w:r>
      <w:r w:rsidR="005C1635">
        <w:rPr>
          <w:rFonts w:ascii="Arial" w:hAnsi="Arial" w:cs="Arial"/>
          <w:b/>
          <w:sz w:val="28"/>
          <w:szCs w:val="28"/>
          <w:u w:val="single"/>
        </w:rPr>
        <w:t>M</w:t>
      </w:r>
      <w:r w:rsidRPr="007A2FE3">
        <w:rPr>
          <w:rFonts w:ascii="Arial" w:hAnsi="Arial" w:cs="Arial"/>
          <w:b/>
          <w:sz w:val="28"/>
          <w:szCs w:val="28"/>
          <w:u w:val="single"/>
        </w:rPr>
        <w:t>onitor Mounting</w:t>
      </w:r>
      <w:r w:rsidRPr="007A2FE3">
        <w:rPr>
          <w:rFonts w:ascii="Arial" w:hAnsi="Arial" w:cs="Arial" w:hint="eastAsia"/>
          <w:b/>
          <w:sz w:val="28"/>
          <w:szCs w:val="28"/>
          <w:u w:val="single"/>
        </w:rPr>
        <w:t xml:space="preserve"> Guide</w:t>
      </w:r>
    </w:p>
    <w:p w:rsidR="009A2425" w:rsidRDefault="00CF5DDA" w:rsidP="009A2425">
      <w:pPr>
        <w:pStyle w:val="Header"/>
        <w:numPr>
          <w:ilvl w:val="0"/>
          <w:numId w:val="22"/>
        </w:numPr>
        <w:tabs>
          <w:tab w:val="clear" w:pos="4153"/>
          <w:tab w:val="clear" w:pos="8306"/>
        </w:tabs>
        <w:rPr>
          <w:rFonts w:ascii="Arial" w:hAnsi="Arial" w:cs="Arial"/>
          <w:b/>
          <w:bCs/>
        </w:rPr>
      </w:pPr>
      <w:r>
        <w:rPr>
          <w:rFonts w:ascii="Arial" w:hAnsi="Arial" w:cs="Arial"/>
          <w:b/>
          <w:bCs/>
        </w:rPr>
        <w:t>Desktop</w:t>
      </w:r>
    </w:p>
    <w:p w:rsidR="00CF5DDA" w:rsidRPr="009A2425" w:rsidRDefault="00CF5DDA" w:rsidP="009A2425">
      <w:pPr>
        <w:pStyle w:val="Header"/>
        <w:tabs>
          <w:tab w:val="clear" w:pos="4153"/>
          <w:tab w:val="clear" w:pos="8306"/>
        </w:tabs>
        <w:ind w:left="495"/>
        <w:rPr>
          <w:rFonts w:ascii="Arial" w:hAnsi="Arial" w:cs="Arial"/>
          <w:b/>
          <w:bCs/>
        </w:rPr>
      </w:pPr>
      <w:r w:rsidRPr="009A2425">
        <w:rPr>
          <w:rFonts w:ascii="Arial" w:hAnsi="Arial" w:cs="Arial"/>
        </w:rPr>
        <w:t>Adjust the viewing angle of LCD to fit most comfortable monitoring status.</w:t>
      </w:r>
    </w:p>
    <w:p w:rsidR="00CF5DDA" w:rsidRDefault="004E11C6">
      <w:pPr>
        <w:spacing w:line="336" w:lineRule="exact"/>
        <w:jc w:val="both"/>
        <w:rPr>
          <w:rFonts w:ascii="Arial" w:hAnsi="Arial" w:cs="Arial"/>
        </w:rPr>
      </w:pPr>
      <w:r w:rsidRPr="004E11C6">
        <w:rPr>
          <w:rFonts w:ascii="Arial" w:hAnsi="Arial" w:cs="Arial"/>
          <w:noProof/>
          <w:sz w:val="20"/>
          <w:lang w:eastAsia="en-US"/>
        </w:rPr>
        <w:pict>
          <v:shape id="_x0000_s1277" type="#_x0000_t202" style="position:absolute;left:0;text-align:left;margin-left:89.65pt;margin-top:9.9pt;width:207.9pt;height:128.8pt;z-index:251651072" filled="f" stroked="f">
            <v:textbox style="mso-next-textbox:#_x0000_s1277">
              <w:txbxContent>
                <w:p w:rsidR="007A2FE3" w:rsidRDefault="007A2FE3">
                  <w:r>
                    <w:rPr>
                      <w:noProof/>
                      <w:lang w:eastAsia="zh-CN"/>
                    </w:rPr>
                    <w:drawing>
                      <wp:inline distT="0" distB="0" distL="0" distR="0">
                        <wp:extent cx="2457450" cy="1485900"/>
                        <wp:effectExtent l="19050" t="0" r="0" b="0"/>
                        <wp:docPr id="11" name="圖片 1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
                                <pic:cNvPicPr>
                                  <a:picLocks noChangeAspect="1" noChangeArrowheads="1"/>
                                </pic:cNvPicPr>
                              </pic:nvPicPr>
                              <pic:blipFill>
                                <a:blip r:embed="rId25"/>
                                <a:srcRect/>
                                <a:stretch>
                                  <a:fillRect/>
                                </a:stretch>
                              </pic:blipFill>
                              <pic:spPr bwMode="auto">
                                <a:xfrm>
                                  <a:off x="0" y="0"/>
                                  <a:ext cx="2457450" cy="1485900"/>
                                </a:xfrm>
                                <a:prstGeom prst="rect">
                                  <a:avLst/>
                                </a:prstGeom>
                                <a:noFill/>
                                <a:ln w="9525">
                                  <a:noFill/>
                                  <a:miter lim="800000"/>
                                  <a:headEnd/>
                                  <a:tailEnd/>
                                </a:ln>
                              </pic:spPr>
                            </pic:pic>
                          </a:graphicData>
                        </a:graphic>
                      </wp:inline>
                    </w:drawing>
                  </w:r>
                </w:p>
              </w:txbxContent>
            </v:textbox>
          </v:shape>
        </w:pict>
      </w:r>
    </w:p>
    <w:p w:rsidR="00CF5DDA" w:rsidRDefault="00CF5DDA">
      <w:pPr>
        <w:spacing w:line="336" w:lineRule="exact"/>
        <w:jc w:val="both"/>
        <w:rPr>
          <w:rFonts w:ascii="Arial" w:hAnsi="Arial" w:cs="Arial"/>
        </w:rPr>
      </w:pPr>
    </w:p>
    <w:p w:rsidR="00CF5DDA" w:rsidRDefault="00CF5DDA">
      <w:pPr>
        <w:spacing w:line="336" w:lineRule="exact"/>
        <w:jc w:val="both"/>
        <w:rPr>
          <w:rFonts w:ascii="Arial" w:hAnsi="Arial" w:cs="Arial"/>
        </w:rPr>
      </w:pPr>
    </w:p>
    <w:p w:rsidR="00CF5DDA" w:rsidRDefault="00CF5DDA">
      <w:pPr>
        <w:spacing w:line="336" w:lineRule="exact"/>
        <w:jc w:val="both"/>
        <w:rPr>
          <w:rFonts w:ascii="Arial" w:hAnsi="Arial" w:cs="Arial"/>
        </w:rPr>
      </w:pPr>
    </w:p>
    <w:p w:rsidR="00CF5DDA" w:rsidRDefault="00CF5DDA">
      <w:pPr>
        <w:spacing w:line="336" w:lineRule="exact"/>
        <w:jc w:val="both"/>
        <w:rPr>
          <w:rFonts w:ascii="Arial" w:hAnsi="Arial" w:cs="Arial"/>
        </w:rPr>
      </w:pPr>
    </w:p>
    <w:p w:rsidR="00CF5DDA" w:rsidRDefault="00CF5DDA">
      <w:pPr>
        <w:spacing w:line="336" w:lineRule="exact"/>
        <w:jc w:val="both"/>
        <w:rPr>
          <w:rFonts w:ascii="Arial" w:hAnsi="Arial" w:cs="Arial"/>
        </w:rPr>
      </w:pPr>
    </w:p>
    <w:p w:rsidR="00CF5DDA" w:rsidRDefault="00CF5DDA">
      <w:pPr>
        <w:spacing w:line="336" w:lineRule="exact"/>
        <w:jc w:val="both"/>
        <w:rPr>
          <w:rFonts w:ascii="Arial" w:hAnsi="Arial" w:cs="Arial"/>
        </w:rPr>
      </w:pPr>
    </w:p>
    <w:p w:rsidR="00CF5DDA" w:rsidRDefault="00CF5DDA">
      <w:pPr>
        <w:spacing w:line="336" w:lineRule="exact"/>
        <w:jc w:val="both"/>
        <w:rPr>
          <w:rFonts w:ascii="Arial" w:hAnsi="Arial" w:cs="Arial"/>
        </w:rPr>
      </w:pPr>
    </w:p>
    <w:p w:rsidR="009A2425" w:rsidRDefault="009A2425">
      <w:pPr>
        <w:spacing w:line="336" w:lineRule="exact"/>
        <w:jc w:val="both"/>
        <w:rPr>
          <w:rFonts w:ascii="Arial" w:hAnsi="Arial" w:cs="Arial"/>
          <w:b/>
          <w:bCs/>
        </w:rPr>
      </w:pPr>
    </w:p>
    <w:p w:rsidR="009A2425" w:rsidRDefault="009A2425">
      <w:pPr>
        <w:spacing w:line="336" w:lineRule="exact"/>
        <w:jc w:val="both"/>
        <w:rPr>
          <w:rFonts w:ascii="Arial" w:hAnsi="Arial" w:cs="Arial"/>
          <w:b/>
          <w:bCs/>
        </w:rPr>
      </w:pPr>
    </w:p>
    <w:p w:rsidR="009A2425" w:rsidRPr="009A2425" w:rsidRDefault="00CF5DDA" w:rsidP="009A2425">
      <w:pPr>
        <w:pStyle w:val="ListParagraph"/>
        <w:numPr>
          <w:ilvl w:val="0"/>
          <w:numId w:val="22"/>
        </w:numPr>
        <w:spacing w:line="336" w:lineRule="exact"/>
        <w:jc w:val="both"/>
        <w:rPr>
          <w:rFonts w:ascii="Arial" w:hAnsi="Arial" w:cs="Arial"/>
          <w:b/>
          <w:bCs/>
          <w:sz w:val="24"/>
          <w:szCs w:val="24"/>
        </w:rPr>
      </w:pPr>
      <w:r w:rsidRPr="009A2425">
        <w:rPr>
          <w:rFonts w:ascii="Arial" w:hAnsi="Arial" w:cs="Arial"/>
          <w:b/>
          <w:bCs/>
          <w:sz w:val="24"/>
          <w:szCs w:val="24"/>
        </w:rPr>
        <w:t>Wall mount</w:t>
      </w:r>
    </w:p>
    <w:p w:rsidR="009A2425" w:rsidRPr="009A2425" w:rsidRDefault="00CF5DDA" w:rsidP="009A2425">
      <w:pPr>
        <w:pStyle w:val="ListParagraph"/>
        <w:spacing w:line="336" w:lineRule="exact"/>
        <w:ind w:left="495"/>
        <w:jc w:val="both"/>
        <w:rPr>
          <w:rFonts w:ascii="Arial" w:hAnsi="Arial" w:cs="Arial"/>
          <w:sz w:val="24"/>
          <w:szCs w:val="24"/>
        </w:rPr>
      </w:pPr>
      <w:r w:rsidRPr="009A2425">
        <w:rPr>
          <w:rFonts w:ascii="Arial" w:hAnsi="Arial" w:cs="Arial"/>
          <w:sz w:val="24"/>
          <w:szCs w:val="24"/>
        </w:rPr>
        <w:t>Free your space with wall mount design.</w:t>
      </w:r>
    </w:p>
    <w:p w:rsidR="00CF5DDA" w:rsidRPr="009A2425" w:rsidRDefault="00CF5DDA" w:rsidP="009A2425">
      <w:pPr>
        <w:pStyle w:val="ListParagraph"/>
        <w:spacing w:line="336" w:lineRule="exact"/>
        <w:ind w:left="495"/>
        <w:jc w:val="both"/>
        <w:rPr>
          <w:rFonts w:ascii="Arial" w:hAnsi="Arial" w:cs="Arial"/>
          <w:b/>
          <w:bCs/>
          <w:sz w:val="24"/>
          <w:szCs w:val="24"/>
        </w:rPr>
      </w:pPr>
      <w:r w:rsidRPr="009A2425">
        <w:rPr>
          <w:rFonts w:ascii="Arial" w:hAnsi="Arial" w:cs="Arial"/>
          <w:sz w:val="24"/>
          <w:szCs w:val="24"/>
        </w:rPr>
        <w:t>Please follow the fix-hole size in back panel to install the LCD to the wall.</w:t>
      </w:r>
    </w:p>
    <w:p w:rsidR="00384428" w:rsidRDefault="004E11C6" w:rsidP="00384428">
      <w:pPr>
        <w:spacing w:line="336" w:lineRule="exact"/>
        <w:jc w:val="both"/>
        <w:rPr>
          <w:rFonts w:ascii="Arial" w:hAnsi="Arial" w:cs="Arial"/>
        </w:rPr>
      </w:pPr>
      <w:r>
        <w:rPr>
          <w:rFonts w:ascii="Arial" w:hAnsi="Arial" w:cs="Arial"/>
          <w:noProof/>
        </w:rPr>
        <w:pict>
          <v:shape id="_x0000_s1355" type="#_x0000_t202" style="position:absolute;left:0;text-align:left;margin-left:5.35pt;margin-top:7.25pt;width:292.75pt;height:179.7pt;z-index:251654144;mso-wrap-style:none;mso-width-relative:margin;mso-height-relative:margin" stroked="f">
            <v:textbox style="mso-next-textbox:#_x0000_s1355;mso-fit-shape-to-text:t">
              <w:txbxContent>
                <w:p w:rsidR="007A2FE3" w:rsidRDefault="007A2FE3" w:rsidP="009A2425">
                  <w:r>
                    <w:rPr>
                      <w:noProof/>
                      <w:lang w:eastAsia="zh-CN"/>
                    </w:rPr>
                    <w:drawing>
                      <wp:inline distT="0" distB="0" distL="0" distR="0">
                        <wp:extent cx="3533775" cy="2190750"/>
                        <wp:effectExtent l="1905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3533775" cy="2190750"/>
                                </a:xfrm>
                                <a:prstGeom prst="rect">
                                  <a:avLst/>
                                </a:prstGeom>
                                <a:noFill/>
                                <a:ln w="9525">
                                  <a:noFill/>
                                  <a:miter lim="800000"/>
                                  <a:headEnd/>
                                  <a:tailEnd/>
                                </a:ln>
                              </pic:spPr>
                            </pic:pic>
                          </a:graphicData>
                        </a:graphic>
                      </wp:inline>
                    </w:drawing>
                  </w:r>
                </w:p>
              </w:txbxContent>
            </v:textbox>
          </v:shape>
        </w:pict>
      </w:r>
      <w:r w:rsidR="00384428">
        <w:rPr>
          <w:rFonts w:ascii="Arial" w:hAnsi="Arial" w:cs="Arial" w:hint="eastAsia"/>
        </w:rPr>
        <w:t xml:space="preserve">                                                                                   </w:t>
      </w:r>
    </w:p>
    <w:p w:rsidR="00CF5DDA" w:rsidRDefault="00CF5DDA" w:rsidP="00384428">
      <w:pPr>
        <w:spacing w:line="336" w:lineRule="exact"/>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ind w:left="1200"/>
        <w:jc w:val="both"/>
        <w:rPr>
          <w:rFonts w:ascii="Arial" w:hAnsi="Arial" w:cs="Arial"/>
        </w:rPr>
      </w:pPr>
    </w:p>
    <w:p w:rsidR="00CF5DDA" w:rsidRDefault="00CF5DDA">
      <w:pPr>
        <w:spacing w:line="336" w:lineRule="exact"/>
        <w:jc w:val="both"/>
        <w:rPr>
          <w:rFonts w:ascii="Arial" w:hAnsi="Arial" w:cs="Arial"/>
        </w:rPr>
      </w:pPr>
      <w:r>
        <w:rPr>
          <w:rFonts w:ascii="Arial" w:hAnsi="Arial" w:cs="Arial" w:hint="eastAsia"/>
        </w:rPr>
        <w:t xml:space="preserve">   </w:t>
      </w:r>
    </w:p>
    <w:p w:rsidR="00CF5DDA" w:rsidRPr="007C1F93" w:rsidRDefault="00CF5DDA">
      <w:pPr>
        <w:spacing w:line="336" w:lineRule="exact"/>
        <w:jc w:val="both"/>
        <w:rPr>
          <w:rFonts w:ascii="Arial" w:hAnsi="Arial" w:cs="Arial"/>
        </w:rPr>
      </w:pPr>
      <w:r>
        <w:rPr>
          <w:rFonts w:ascii="Arial" w:hAnsi="Arial" w:cs="Arial" w:hint="eastAsia"/>
        </w:rPr>
        <w:t xml:space="preserve">    </w:t>
      </w:r>
      <w:r>
        <w:rPr>
          <w:rFonts w:ascii="Arial" w:hAnsi="Arial" w:cs="Arial"/>
          <w:b/>
          <w:bCs/>
        </w:rPr>
        <w:t>C.   VESA Bracket</w:t>
      </w:r>
    </w:p>
    <w:p w:rsidR="00384428" w:rsidRDefault="004E11C6">
      <w:pPr>
        <w:spacing w:line="336" w:lineRule="exact"/>
        <w:jc w:val="both"/>
        <w:rPr>
          <w:rFonts w:ascii="Arial" w:hAnsi="Arial" w:cs="Arial"/>
          <w:b/>
          <w:bCs/>
        </w:rPr>
      </w:pPr>
      <w:r w:rsidRPr="004E11C6">
        <w:rPr>
          <w:rFonts w:ascii="Arial" w:hAnsi="Arial" w:cs="Arial"/>
          <w:noProof/>
        </w:rPr>
        <w:pict>
          <v:shape id="_x0000_s1358" type="#_x0000_t202" style="position:absolute;left:0;text-align:left;margin-left:29.45pt;margin-top:16.4pt;width:292.75pt;height:179.7pt;z-index:251655168;mso-wrap-style:none;mso-width-relative:margin;mso-height-relative:margin" stroked="f">
            <v:textbox style="mso-next-textbox:#_x0000_s1358;mso-fit-shape-to-text:t">
              <w:txbxContent>
                <w:p w:rsidR="007A2FE3" w:rsidRDefault="007A2FE3" w:rsidP="009A2425">
                  <w:pPr>
                    <w:jc w:val="center"/>
                  </w:pPr>
                  <w:r>
                    <w:rPr>
                      <w:noProof/>
                      <w:lang w:eastAsia="zh-CN"/>
                    </w:rPr>
                    <w:drawing>
                      <wp:inline distT="0" distB="0" distL="0" distR="0">
                        <wp:extent cx="3533775" cy="2190750"/>
                        <wp:effectExtent l="1905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3533775" cy="2190750"/>
                                </a:xfrm>
                                <a:prstGeom prst="rect">
                                  <a:avLst/>
                                </a:prstGeom>
                                <a:noFill/>
                                <a:ln w="9525">
                                  <a:noFill/>
                                  <a:miter lim="800000"/>
                                  <a:headEnd/>
                                  <a:tailEnd/>
                                </a:ln>
                              </pic:spPr>
                            </pic:pic>
                          </a:graphicData>
                        </a:graphic>
                      </wp:inline>
                    </w:drawing>
                  </w:r>
                </w:p>
              </w:txbxContent>
            </v:textbox>
          </v:shape>
        </w:pict>
      </w:r>
      <w:r w:rsidR="00384428">
        <w:rPr>
          <w:rFonts w:ascii="Arial" w:hAnsi="Arial" w:cs="Arial" w:hint="eastAsia"/>
          <w:b/>
          <w:bCs/>
        </w:rPr>
        <w:t xml:space="preserve">        </w:t>
      </w:r>
    </w:p>
    <w:p w:rsidR="00384428" w:rsidRDefault="00384428">
      <w:pPr>
        <w:spacing w:line="336" w:lineRule="exact"/>
        <w:jc w:val="both"/>
        <w:rPr>
          <w:rFonts w:ascii="Arial" w:hAnsi="Arial" w:cs="Arial"/>
          <w:b/>
          <w:bCs/>
        </w:rPr>
      </w:pPr>
      <w:r>
        <w:rPr>
          <w:rFonts w:ascii="Arial" w:hAnsi="Arial" w:cs="Arial" w:hint="eastAsia"/>
          <w:b/>
          <w:bCs/>
        </w:rPr>
        <w:t xml:space="preserve">                                                                                   </w:t>
      </w:r>
    </w:p>
    <w:p w:rsidR="00CF5DDA" w:rsidRPr="00865C51" w:rsidRDefault="00384428">
      <w:pPr>
        <w:pStyle w:val="Header"/>
        <w:tabs>
          <w:tab w:val="clear" w:pos="4153"/>
          <w:tab w:val="clear" w:pos="8306"/>
        </w:tabs>
        <w:rPr>
          <w:rFonts w:ascii="Arial" w:hAnsi="Arial" w:cs="Arial"/>
        </w:rPr>
      </w:pPr>
      <w:r>
        <w:rPr>
          <w:rFonts w:ascii="Arial" w:hAnsi="Arial" w:cs="Arial" w:hint="eastAsia"/>
        </w:rPr>
        <w:t xml:space="preserve">    </w:t>
      </w:r>
      <w:r w:rsidR="000B20FC">
        <w:rPr>
          <w:rFonts w:ascii="Arial" w:hAnsi="Arial" w:cs="Arial" w:hint="eastAsia"/>
        </w:rPr>
        <w:t xml:space="preserve">  </w:t>
      </w:r>
    </w:p>
    <w:p w:rsidR="00CF5DDA" w:rsidRDefault="00CF5DDA">
      <w:pPr>
        <w:pStyle w:val="Header"/>
        <w:tabs>
          <w:tab w:val="clear" w:pos="4153"/>
          <w:tab w:val="clear" w:pos="8306"/>
        </w:tabs>
      </w:pPr>
    </w:p>
    <w:p w:rsidR="00CF5DDA" w:rsidRPr="004D243D" w:rsidRDefault="00CF5DDA" w:rsidP="004D243D">
      <w:pPr>
        <w:pStyle w:val="Header"/>
        <w:tabs>
          <w:tab w:val="clear" w:pos="4153"/>
          <w:tab w:val="clear" w:pos="8306"/>
        </w:tabs>
        <w:rPr>
          <w:rFonts w:ascii="Arial" w:hAnsi="Arial" w:cs="Arial"/>
        </w:rPr>
      </w:pPr>
    </w:p>
    <w:p w:rsidR="00384428" w:rsidRDefault="00384428">
      <w:pPr>
        <w:rPr>
          <w:rFonts w:ascii="Arial" w:hAnsi="Arial" w:cs="Arial"/>
          <w:b/>
          <w:sz w:val="28"/>
          <w:szCs w:val="28"/>
          <w:u w:val="single"/>
        </w:rPr>
      </w:pPr>
    </w:p>
    <w:p w:rsidR="00384428" w:rsidRDefault="00384428">
      <w:pPr>
        <w:rPr>
          <w:rFonts w:ascii="Arial" w:hAnsi="Arial" w:cs="Arial"/>
          <w:b/>
          <w:sz w:val="28"/>
          <w:szCs w:val="28"/>
          <w:u w:val="single"/>
        </w:rPr>
      </w:pPr>
    </w:p>
    <w:p w:rsidR="00384428" w:rsidRDefault="00384428">
      <w:pPr>
        <w:rPr>
          <w:rFonts w:ascii="Arial" w:hAnsi="Arial" w:cs="Arial"/>
          <w:b/>
          <w:sz w:val="28"/>
          <w:szCs w:val="28"/>
          <w:u w:val="single"/>
        </w:rPr>
      </w:pPr>
    </w:p>
    <w:p w:rsidR="00384428" w:rsidRDefault="00384428">
      <w:pPr>
        <w:rPr>
          <w:rFonts w:ascii="Arial" w:hAnsi="Arial" w:cs="Arial"/>
          <w:b/>
          <w:sz w:val="28"/>
          <w:szCs w:val="28"/>
          <w:u w:val="single"/>
        </w:rPr>
      </w:pPr>
    </w:p>
    <w:p w:rsidR="008E4101" w:rsidRPr="007A2FE3" w:rsidRDefault="00CF5DDA" w:rsidP="007A2FE3">
      <w:pPr>
        <w:pStyle w:val="ListParagraph"/>
        <w:numPr>
          <w:ilvl w:val="0"/>
          <w:numId w:val="27"/>
        </w:numPr>
        <w:rPr>
          <w:rFonts w:ascii="Arial" w:hAnsi="Arial" w:cs="Arial"/>
          <w:b/>
          <w:bCs/>
          <w:sz w:val="28"/>
          <w:szCs w:val="28"/>
          <w:u w:val="single"/>
        </w:rPr>
      </w:pPr>
      <w:r w:rsidRPr="007A2FE3">
        <w:rPr>
          <w:rFonts w:ascii="Arial" w:hAnsi="Arial" w:cs="Arial"/>
          <w:b/>
          <w:bCs/>
          <w:sz w:val="28"/>
          <w:szCs w:val="28"/>
          <w:u w:val="single"/>
        </w:rPr>
        <w:t>Monitor controls</w:t>
      </w:r>
    </w:p>
    <w:p w:rsidR="008E4101" w:rsidRDefault="008E4101" w:rsidP="008E4101">
      <w:pPr>
        <w:rPr>
          <w:rFonts w:ascii="Arial" w:hAnsi="Arial" w:cs="Arial"/>
          <w:b/>
          <w:bCs/>
          <w:sz w:val="28"/>
          <w:szCs w:val="28"/>
          <w:u w:val="single"/>
        </w:rPr>
      </w:pPr>
    </w:p>
    <w:p w:rsidR="00CF5DDA" w:rsidRDefault="00CF5DDA">
      <w:pPr>
        <w:rPr>
          <w:rFonts w:ascii="Arial" w:hAnsi="Arial" w:cs="Arial"/>
          <w:b/>
          <w:sz w:val="32"/>
          <w:szCs w:val="32"/>
          <w:u w:val="single"/>
        </w:rPr>
      </w:pPr>
      <w:r>
        <w:rPr>
          <w:rFonts w:ascii="Arial" w:hAnsi="Arial" w:cs="Arial" w:hint="eastAsia"/>
          <w:color w:val="FFFFFF"/>
          <w:sz w:val="26"/>
          <w:szCs w:val="26"/>
        </w:rPr>
        <w:t xml:space="preserve">       </w:t>
      </w:r>
      <w:r w:rsidR="00423940">
        <w:rPr>
          <w:rFonts w:ascii="Arial" w:hAnsi="Arial" w:cs="Arial" w:hint="eastAsia"/>
          <w:noProof/>
          <w:lang w:eastAsia="zh-CN"/>
        </w:rPr>
        <w:drawing>
          <wp:inline distT="0" distB="0" distL="0" distR="0">
            <wp:extent cx="3505200" cy="1714500"/>
            <wp:effectExtent l="1905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505200" cy="1714500"/>
                    </a:xfrm>
                    <a:prstGeom prst="rect">
                      <a:avLst/>
                    </a:prstGeom>
                    <a:noFill/>
                    <a:ln w="9525">
                      <a:noFill/>
                      <a:miter lim="800000"/>
                      <a:headEnd/>
                      <a:tailEnd/>
                    </a:ln>
                  </pic:spPr>
                </pic:pic>
              </a:graphicData>
            </a:graphic>
          </wp:inline>
        </w:drawing>
      </w:r>
    </w:p>
    <w:p w:rsidR="00790E34" w:rsidRDefault="009A2425" w:rsidP="009A2425">
      <w:pPr>
        <w:rPr>
          <w:rFonts w:ascii="Arial" w:hAnsi="Arial" w:cs="Arial"/>
        </w:rPr>
      </w:pPr>
      <w:r>
        <w:rPr>
          <w:rFonts w:ascii="Arial" w:hAnsi="Arial" w:cs="Arial"/>
          <w:color w:val="FF0000"/>
        </w:rPr>
        <w:t xml:space="preserve"> </w:t>
      </w:r>
    </w:p>
    <w:p w:rsidR="00790E34" w:rsidRDefault="00790E34" w:rsidP="009A2425">
      <w:pPr>
        <w:rPr>
          <w:rFonts w:ascii="Arial" w:hAnsi="Arial" w:cs="Arial"/>
        </w:rPr>
      </w:pPr>
    </w:p>
    <w:p w:rsidR="009A2425" w:rsidRPr="00DB7739" w:rsidRDefault="009A2425" w:rsidP="009A2425">
      <w:pPr>
        <w:pStyle w:val="Default"/>
        <w:numPr>
          <w:ilvl w:val="0"/>
          <w:numId w:val="23"/>
        </w:numPr>
      </w:pPr>
      <w:r w:rsidRPr="00DB7739">
        <w:rPr>
          <w:b/>
          <w:color w:val="auto"/>
        </w:rPr>
        <w:t>Power</w:t>
      </w:r>
      <w:r w:rsidRPr="00DB7739">
        <w:rPr>
          <w:b/>
          <w:color w:val="auto"/>
        </w:rPr>
        <w:br/>
      </w:r>
      <w:r w:rsidRPr="00DB7739">
        <w:t xml:space="preserve">Turn the monitor on/off. LED: Green Monitor on LED: Red: Standby mode  (no input signal) </w:t>
      </w:r>
    </w:p>
    <w:p w:rsidR="009A2425" w:rsidRPr="00DB7739" w:rsidRDefault="009A2425" w:rsidP="009A2425">
      <w:pPr>
        <w:pStyle w:val="Default"/>
        <w:ind w:left="720" w:hanging="360"/>
      </w:pPr>
      <w:r w:rsidRPr="00DB7739">
        <w:rPr>
          <w:b/>
          <w:bCs/>
        </w:rPr>
        <w:t>(2</w:t>
      </w:r>
      <w:proofErr w:type="gramStart"/>
      <w:r w:rsidRPr="00DB7739">
        <w:rPr>
          <w:b/>
          <w:bCs/>
        </w:rPr>
        <w:t>./</w:t>
      </w:r>
      <w:proofErr w:type="gramEnd"/>
      <w:r w:rsidRPr="00DB7739">
        <w:rPr>
          <w:b/>
          <w:bCs/>
        </w:rPr>
        <w:t>3.) Adjust Up / Down</w:t>
      </w:r>
      <w:r w:rsidRPr="00DB7739">
        <w:rPr>
          <w:bCs/>
        </w:rPr>
        <w:t xml:space="preserve"> ▲/▼</w:t>
      </w:r>
      <w:r w:rsidRPr="00DB7739">
        <w:rPr>
          <w:bCs/>
        </w:rPr>
        <w:br/>
      </w:r>
      <w:r w:rsidRPr="00DB7739">
        <w:t xml:space="preserve">Increase or decrease the values in the OSD menu: Up: Increase the values. Down: Decrease the values. </w:t>
      </w:r>
    </w:p>
    <w:p w:rsidR="009A2425" w:rsidRPr="00DB7739" w:rsidRDefault="009A2425" w:rsidP="009A2425">
      <w:pPr>
        <w:pStyle w:val="Default"/>
        <w:ind w:left="720" w:hanging="360"/>
      </w:pPr>
      <w:r w:rsidRPr="00DB7739">
        <w:rPr>
          <w:b/>
          <w:bCs/>
        </w:rPr>
        <w:t>(4) Item/Select</w:t>
      </w:r>
      <w:r w:rsidRPr="00DB7739">
        <w:rPr>
          <w:b/>
          <w:bCs/>
        </w:rPr>
        <w:br/>
      </w:r>
      <w:proofErr w:type="gramStart"/>
      <w:r w:rsidRPr="00DB7739">
        <w:t>Hot</w:t>
      </w:r>
      <w:proofErr w:type="gramEnd"/>
      <w:r w:rsidRPr="00DB7739">
        <w:t xml:space="preserve"> key for OSD adjustments of volume, contrast, brightness, hue, saturation, sharpness, and Red, Green, Blue. </w:t>
      </w:r>
    </w:p>
    <w:p w:rsidR="009A2425" w:rsidRPr="00DB7739" w:rsidRDefault="009A2425" w:rsidP="009A2425">
      <w:pPr>
        <w:pStyle w:val="Default"/>
        <w:ind w:left="720" w:hanging="360"/>
      </w:pPr>
      <w:r w:rsidRPr="00DB7739">
        <w:rPr>
          <w:b/>
        </w:rPr>
        <w:t xml:space="preserve">(5) </w:t>
      </w:r>
      <w:r w:rsidRPr="00DB7739">
        <w:rPr>
          <w:b/>
          <w:bCs/>
        </w:rPr>
        <w:t>Menu/Function</w:t>
      </w:r>
      <w:r w:rsidRPr="00DB7739">
        <w:rPr>
          <w:b/>
          <w:bCs/>
        </w:rPr>
        <w:br/>
      </w:r>
      <w:r w:rsidRPr="00DB7739">
        <w:t xml:space="preserve">Press this button to call-up the OSD menu. This button is also used as “Exit“. </w:t>
      </w:r>
    </w:p>
    <w:p w:rsidR="009A2425" w:rsidRPr="00DB7739" w:rsidRDefault="009A2425" w:rsidP="009A2425">
      <w:pPr>
        <w:pStyle w:val="Default"/>
        <w:ind w:left="720" w:hanging="360"/>
      </w:pPr>
      <w:r w:rsidRPr="00DB7739">
        <w:rPr>
          <w:b/>
        </w:rPr>
        <w:t>(6) Source</w:t>
      </w:r>
      <w:r w:rsidRPr="00DB7739">
        <w:rPr>
          <w:b/>
        </w:rPr>
        <w:br/>
      </w:r>
      <w:proofErr w:type="gramStart"/>
      <w:r w:rsidRPr="00DB7739">
        <w:t>To</w:t>
      </w:r>
      <w:proofErr w:type="gramEnd"/>
      <w:r w:rsidRPr="00DB7739">
        <w:t xml:space="preserve"> switch the video inputs, (or sub picture source in pip mode) This button is also used as “Enter” and “Select” function in the OSD menu and to confirm your selected settings in the OSD menu. </w:t>
      </w:r>
    </w:p>
    <w:p w:rsidR="009A2425" w:rsidRPr="00DB7739" w:rsidRDefault="009A2425" w:rsidP="009A2425">
      <w:pPr>
        <w:pStyle w:val="Default"/>
        <w:ind w:left="720" w:hanging="360"/>
      </w:pPr>
    </w:p>
    <w:p w:rsidR="009A2425" w:rsidRPr="00DB7739" w:rsidRDefault="009A2425" w:rsidP="009A2425">
      <w:pPr>
        <w:pStyle w:val="Default"/>
        <w:ind w:left="720" w:hanging="360"/>
      </w:pPr>
    </w:p>
    <w:p w:rsidR="009A2425" w:rsidRPr="00DB7739" w:rsidRDefault="009A2425" w:rsidP="009A2425">
      <w:pPr>
        <w:pStyle w:val="Default"/>
        <w:rPr>
          <w:b/>
          <w:color w:val="auto"/>
        </w:rPr>
      </w:pPr>
      <w:r w:rsidRPr="00DB7739">
        <w:rPr>
          <w:b/>
          <w:color w:val="auto"/>
        </w:rPr>
        <w:t>KEY Lock Function:</w:t>
      </w:r>
    </w:p>
    <w:p w:rsidR="009A2425" w:rsidRPr="00DB7739" w:rsidRDefault="009A2425" w:rsidP="009A2425">
      <w:pPr>
        <w:pStyle w:val="Default"/>
        <w:ind w:left="720"/>
        <w:rPr>
          <w:b/>
          <w:bCs/>
        </w:rPr>
      </w:pPr>
      <w:r w:rsidRPr="00DB7739">
        <w:rPr>
          <w:b/>
          <w:bCs/>
        </w:rPr>
        <w:t>Into key lock mode</w:t>
      </w:r>
      <w:proofErr w:type="gramStart"/>
      <w:r w:rsidRPr="00DB7739">
        <w:rPr>
          <w:b/>
          <w:bCs/>
        </w:rPr>
        <w:t>:</w:t>
      </w:r>
      <w:proofErr w:type="gramEnd"/>
      <w:r w:rsidRPr="00DB7739">
        <w:rPr>
          <w:b/>
          <w:bCs/>
        </w:rPr>
        <w:br/>
        <w:t>Push “Menu” and “Item” after the LED flashes, OSD of screen will show “Key Lock”.</w:t>
      </w:r>
    </w:p>
    <w:p w:rsidR="009A2425" w:rsidRPr="00DB7739" w:rsidRDefault="009A2425" w:rsidP="009A2425">
      <w:pPr>
        <w:pStyle w:val="Default"/>
        <w:ind w:left="720"/>
        <w:rPr>
          <w:b/>
          <w:bCs/>
        </w:rPr>
      </w:pPr>
    </w:p>
    <w:p w:rsidR="009A2425" w:rsidRPr="00DB7739" w:rsidRDefault="009A2425" w:rsidP="009A2425">
      <w:pPr>
        <w:pStyle w:val="Default"/>
        <w:ind w:left="720"/>
        <w:rPr>
          <w:b/>
          <w:bCs/>
        </w:rPr>
      </w:pPr>
      <w:r w:rsidRPr="00DB7739">
        <w:rPr>
          <w:b/>
          <w:bCs/>
        </w:rPr>
        <w:t xml:space="preserve">Into key unlock mode: </w:t>
      </w:r>
    </w:p>
    <w:p w:rsidR="009A2425" w:rsidRPr="00DB7739" w:rsidRDefault="009A2425" w:rsidP="009A2425">
      <w:pPr>
        <w:pStyle w:val="Default"/>
        <w:ind w:left="720"/>
        <w:rPr>
          <w:b/>
        </w:rPr>
      </w:pPr>
      <w:r w:rsidRPr="00DB7739">
        <w:rPr>
          <w:b/>
          <w:bCs/>
        </w:rPr>
        <w:t>Push again after the LED flashes, OSD of screen will show “Key Unlock”.</w:t>
      </w:r>
    </w:p>
    <w:p w:rsidR="009A2425" w:rsidRPr="00DB7739" w:rsidRDefault="009A2425" w:rsidP="009A2425">
      <w:pPr>
        <w:pStyle w:val="Default"/>
        <w:rPr>
          <w:color w:val="auto"/>
        </w:rPr>
      </w:pPr>
    </w:p>
    <w:p w:rsidR="009A2425" w:rsidRDefault="009A2425" w:rsidP="000E6AAB">
      <w:pPr>
        <w:rPr>
          <w:rFonts w:ascii="Arial" w:hAnsi="Arial" w:cs="Arial"/>
        </w:rPr>
      </w:pPr>
      <w:r>
        <w:rPr>
          <w:rFonts w:ascii="Arial" w:hAnsi="Arial" w:cs="Arial"/>
        </w:rPr>
        <w:t xml:space="preserve"> </w:t>
      </w:r>
    </w:p>
    <w:p w:rsidR="009A2425" w:rsidRDefault="009A2425">
      <w:pPr>
        <w:rPr>
          <w:rFonts w:ascii="Arial" w:hAnsi="Arial" w:cs="Arial"/>
        </w:rPr>
      </w:pPr>
      <w:r>
        <w:rPr>
          <w:rFonts w:ascii="Arial" w:hAnsi="Arial" w:cs="Arial"/>
        </w:rPr>
        <w:br w:type="page"/>
      </w:r>
    </w:p>
    <w:p w:rsidR="00CF5DDA" w:rsidRPr="007A2FE3" w:rsidRDefault="00CF5DDA" w:rsidP="007A2FE3">
      <w:pPr>
        <w:pStyle w:val="ListParagraph"/>
        <w:numPr>
          <w:ilvl w:val="0"/>
          <w:numId w:val="27"/>
        </w:numPr>
        <w:rPr>
          <w:rFonts w:ascii="Arial" w:hAnsi="Arial" w:cs="Arial"/>
          <w:b/>
          <w:sz w:val="28"/>
          <w:szCs w:val="28"/>
          <w:u w:val="single"/>
        </w:rPr>
      </w:pPr>
      <w:r w:rsidRPr="007A2FE3">
        <w:rPr>
          <w:rFonts w:ascii="Arial" w:hAnsi="Arial" w:cs="Arial"/>
          <w:b/>
          <w:sz w:val="28"/>
          <w:szCs w:val="28"/>
          <w:u w:val="single"/>
        </w:rPr>
        <w:t>Connections</w:t>
      </w:r>
      <w:r w:rsidR="00A905E2" w:rsidRPr="007A2FE3">
        <w:rPr>
          <w:rFonts w:ascii="Arial" w:hAnsi="Arial" w:cs="Arial" w:hint="eastAsia"/>
          <w:b/>
          <w:sz w:val="28"/>
          <w:szCs w:val="28"/>
          <w:u w:val="single"/>
        </w:rPr>
        <w:t xml:space="preserve"> </w:t>
      </w:r>
    </w:p>
    <w:p w:rsidR="00FB4DE1" w:rsidRDefault="006D1C0C" w:rsidP="00EE3A85">
      <w:r w:rsidRPr="006D1C0C">
        <w:rPr>
          <w:rFonts w:ascii="Arial" w:hAnsi="Arial" w:cs="Arial" w:hint="eastAsia"/>
          <w:sz w:val="28"/>
          <w:szCs w:val="28"/>
        </w:rPr>
        <w:t xml:space="preserve">  </w:t>
      </w:r>
      <w:r w:rsidR="00423940">
        <w:rPr>
          <w:rFonts w:hint="eastAsia"/>
          <w:noProof/>
          <w:lang w:eastAsia="zh-CN"/>
        </w:rPr>
        <w:drawing>
          <wp:inline distT="0" distB="0" distL="0" distR="0">
            <wp:extent cx="5774202" cy="1666875"/>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774202" cy="1666875"/>
                    </a:xfrm>
                    <a:prstGeom prst="rect">
                      <a:avLst/>
                    </a:prstGeom>
                    <a:noFill/>
                    <a:ln w="9525">
                      <a:noFill/>
                      <a:miter lim="800000"/>
                      <a:headEnd/>
                      <a:tailEnd/>
                    </a:ln>
                  </pic:spPr>
                </pic:pic>
              </a:graphicData>
            </a:graphic>
          </wp:inline>
        </w:drawing>
      </w:r>
    </w:p>
    <w:p w:rsidR="006D1C0C" w:rsidRDefault="00FB4DE1" w:rsidP="00FB4DE1">
      <w:pPr>
        <w:spacing w:line="0" w:lineRule="atLeast"/>
        <w:jc w:val="both"/>
        <w:rPr>
          <w:rFonts w:ascii="Arial" w:hAnsi="Arial" w:cs="Arial"/>
        </w:rPr>
      </w:pPr>
      <w:r>
        <w:rPr>
          <w:rFonts w:ascii="Arial" w:hAnsi="Arial" w:cs="Arial" w:hint="eastAsia"/>
        </w:rPr>
        <w:t xml:space="preserve">                </w:t>
      </w:r>
    </w:p>
    <w:p w:rsidR="006D1C0C" w:rsidRDefault="00423940">
      <w:pPr>
        <w:spacing w:line="0" w:lineRule="atLeast"/>
        <w:jc w:val="both"/>
        <w:rPr>
          <w:rFonts w:ascii="Arial" w:hAnsi="Arial" w:cs="Arial"/>
        </w:rPr>
      </w:pPr>
      <w:r>
        <w:rPr>
          <w:rFonts w:ascii="Arial" w:hAnsi="Arial" w:cs="Arial" w:hint="eastAsia"/>
          <w:noProof/>
          <w:lang w:eastAsia="zh-CN"/>
        </w:rPr>
        <w:drawing>
          <wp:inline distT="0" distB="0" distL="0" distR="0">
            <wp:extent cx="5524500" cy="1123950"/>
            <wp:effectExtent l="1905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524500" cy="1123950"/>
                    </a:xfrm>
                    <a:prstGeom prst="rect">
                      <a:avLst/>
                    </a:prstGeom>
                    <a:noFill/>
                    <a:ln w="9525">
                      <a:noFill/>
                      <a:miter lim="800000"/>
                      <a:headEnd/>
                      <a:tailEnd/>
                    </a:ln>
                  </pic:spPr>
                </pic:pic>
              </a:graphicData>
            </a:graphic>
          </wp:inline>
        </w:drawing>
      </w:r>
    </w:p>
    <w:p w:rsidR="006D1C0C" w:rsidRDefault="006D1C0C">
      <w:pPr>
        <w:spacing w:line="0" w:lineRule="atLeast"/>
        <w:jc w:val="both"/>
        <w:rPr>
          <w:rFonts w:ascii="Arial" w:hAnsi="Arial" w:cs="Arial"/>
        </w:rPr>
      </w:pPr>
    </w:p>
    <w:p w:rsidR="006D1C0C" w:rsidRPr="00FB4DE1" w:rsidRDefault="009A2425" w:rsidP="00FB4DE1">
      <w:pPr>
        <w:spacing w:line="0" w:lineRule="atLeast"/>
        <w:jc w:val="both"/>
        <w:rPr>
          <w:rFonts w:ascii="Arial" w:hAnsi="Arial" w:cs="Arial"/>
          <w:u w:val="single"/>
        </w:rPr>
      </w:pPr>
      <w:r>
        <w:rPr>
          <w:rFonts w:ascii="Arial" w:hAnsi="Arial" w:cs="Arial"/>
          <w:b/>
          <w:bCs/>
        </w:rPr>
        <w:t>NOTE:</w:t>
      </w:r>
    </w:p>
    <w:p w:rsidR="006D1C0C" w:rsidRDefault="006D1C0C" w:rsidP="006D1C0C">
      <w:pPr>
        <w:pStyle w:val="Header"/>
        <w:tabs>
          <w:tab w:val="clear" w:pos="4153"/>
          <w:tab w:val="clear" w:pos="8306"/>
        </w:tabs>
        <w:rPr>
          <w:rFonts w:ascii="Arial" w:hAnsi="Arial" w:cs="Arial"/>
        </w:rPr>
      </w:pPr>
      <w:r>
        <w:rPr>
          <w:rFonts w:ascii="Arial" w:hAnsi="Arial" w:cs="Arial"/>
        </w:rPr>
        <w:t>Connections of Audio</w:t>
      </w:r>
      <w:r>
        <w:rPr>
          <w:rFonts w:ascii="Arial" w:hAnsi="Arial" w:cs="Arial" w:hint="eastAsia"/>
        </w:rPr>
        <w:t xml:space="preserve"> </w:t>
      </w: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7"/>
        <w:gridCol w:w="1293"/>
        <w:gridCol w:w="1425"/>
        <w:gridCol w:w="1362"/>
      </w:tblGrid>
      <w:tr w:rsidR="00FB4DE1" w:rsidTr="00FB4DE1">
        <w:trPr>
          <w:trHeight w:val="354"/>
        </w:trPr>
        <w:tc>
          <w:tcPr>
            <w:tcW w:w="1307" w:type="dxa"/>
          </w:tcPr>
          <w:p w:rsidR="00FB4DE1" w:rsidRDefault="00FB4DE1" w:rsidP="002151EA">
            <w:pPr>
              <w:pStyle w:val="Header"/>
              <w:tabs>
                <w:tab w:val="clear" w:pos="4153"/>
                <w:tab w:val="clear" w:pos="8306"/>
              </w:tabs>
              <w:rPr>
                <w:rFonts w:ascii="Arial" w:hAnsi="Arial" w:cs="Arial"/>
              </w:rPr>
            </w:pPr>
          </w:p>
        </w:tc>
        <w:tc>
          <w:tcPr>
            <w:tcW w:w="1293" w:type="dxa"/>
            <w:vAlign w:val="center"/>
          </w:tcPr>
          <w:p w:rsidR="00FB4DE1" w:rsidRDefault="00FB4DE1" w:rsidP="002151EA">
            <w:pPr>
              <w:pStyle w:val="Header"/>
              <w:tabs>
                <w:tab w:val="clear" w:pos="4153"/>
                <w:tab w:val="clear" w:pos="8306"/>
              </w:tabs>
              <w:jc w:val="center"/>
              <w:rPr>
                <w:rFonts w:ascii="Arial" w:hAnsi="Arial" w:cs="Arial"/>
                <w:b/>
                <w:bCs/>
              </w:rPr>
            </w:pPr>
            <w:r>
              <w:rPr>
                <w:rFonts w:ascii="Arial" w:hAnsi="Arial" w:cs="Arial"/>
                <w:b/>
                <w:bCs/>
              </w:rPr>
              <w:t>Audio 1</w:t>
            </w:r>
          </w:p>
        </w:tc>
        <w:tc>
          <w:tcPr>
            <w:tcW w:w="1425" w:type="dxa"/>
            <w:vAlign w:val="center"/>
          </w:tcPr>
          <w:p w:rsidR="00FB4DE1" w:rsidRDefault="00FB4DE1" w:rsidP="00FB4DE1">
            <w:pPr>
              <w:pStyle w:val="Header"/>
              <w:tabs>
                <w:tab w:val="clear" w:pos="4153"/>
                <w:tab w:val="clear" w:pos="8306"/>
              </w:tabs>
              <w:rPr>
                <w:rFonts w:ascii="Arial" w:hAnsi="Arial" w:cs="Arial"/>
                <w:b/>
                <w:bCs/>
              </w:rPr>
            </w:pPr>
            <w:r>
              <w:rPr>
                <w:rFonts w:ascii="Arial" w:hAnsi="Arial" w:cs="Arial"/>
                <w:b/>
                <w:bCs/>
              </w:rPr>
              <w:t>Audio 2</w:t>
            </w:r>
            <w:r>
              <w:rPr>
                <w:rFonts w:ascii="Arial" w:hAnsi="Arial" w:cs="Arial" w:hint="eastAsia"/>
                <w:b/>
                <w:bCs/>
              </w:rPr>
              <w:t xml:space="preserve">    </w:t>
            </w:r>
          </w:p>
        </w:tc>
        <w:tc>
          <w:tcPr>
            <w:tcW w:w="1362" w:type="dxa"/>
            <w:vAlign w:val="center"/>
          </w:tcPr>
          <w:p w:rsidR="00FB4DE1" w:rsidRDefault="00FB4DE1" w:rsidP="00FB4DE1">
            <w:pPr>
              <w:pStyle w:val="Header"/>
              <w:tabs>
                <w:tab w:val="clear" w:pos="4153"/>
                <w:tab w:val="clear" w:pos="8306"/>
              </w:tabs>
              <w:rPr>
                <w:rFonts w:ascii="Arial" w:hAnsi="Arial" w:cs="Arial"/>
                <w:b/>
                <w:bCs/>
              </w:rPr>
            </w:pPr>
            <w:r>
              <w:rPr>
                <w:rFonts w:ascii="Arial" w:hAnsi="Arial" w:cs="Arial" w:hint="eastAsia"/>
                <w:b/>
                <w:bCs/>
              </w:rPr>
              <w:t>PC Audio</w:t>
            </w:r>
          </w:p>
        </w:tc>
      </w:tr>
      <w:tr w:rsidR="00FB4DE1" w:rsidTr="00FB4DE1">
        <w:trPr>
          <w:trHeight w:val="305"/>
        </w:trPr>
        <w:tc>
          <w:tcPr>
            <w:tcW w:w="1307" w:type="dxa"/>
            <w:vAlign w:val="center"/>
          </w:tcPr>
          <w:p w:rsidR="00FB4DE1" w:rsidRDefault="00FB4DE1" w:rsidP="006C4F45">
            <w:pPr>
              <w:pStyle w:val="Header"/>
              <w:tabs>
                <w:tab w:val="clear" w:pos="4153"/>
                <w:tab w:val="clear" w:pos="8306"/>
              </w:tabs>
              <w:rPr>
                <w:rFonts w:ascii="Arial" w:hAnsi="Arial" w:cs="Arial"/>
                <w:b/>
                <w:bCs/>
              </w:rPr>
            </w:pPr>
            <w:r>
              <w:rPr>
                <w:rFonts w:ascii="Arial" w:hAnsi="Arial" w:cs="Arial"/>
                <w:b/>
                <w:bCs/>
              </w:rPr>
              <w:t>AV1</w:t>
            </w:r>
          </w:p>
        </w:tc>
        <w:tc>
          <w:tcPr>
            <w:tcW w:w="1293" w:type="dxa"/>
          </w:tcPr>
          <w:p w:rsidR="00FB4DE1" w:rsidRDefault="009A2425" w:rsidP="006C4F45">
            <w:pPr>
              <w:pStyle w:val="Header"/>
              <w:tabs>
                <w:tab w:val="clear" w:pos="4153"/>
                <w:tab w:val="clear" w:pos="8306"/>
              </w:tabs>
              <w:jc w:val="center"/>
              <w:rPr>
                <w:rFonts w:ascii="Arial" w:hAnsi="Arial" w:cs="Arial"/>
              </w:rPr>
            </w:pPr>
            <w:r>
              <w:rPr>
                <w:rFonts w:ascii="Arial" w:hAnsi="Arial" w:cs="Arial"/>
              </w:rPr>
              <w:t>X</w:t>
            </w:r>
          </w:p>
        </w:tc>
        <w:tc>
          <w:tcPr>
            <w:tcW w:w="1425" w:type="dxa"/>
          </w:tcPr>
          <w:p w:rsidR="00FB4DE1" w:rsidRDefault="00FB4DE1" w:rsidP="002151EA">
            <w:pPr>
              <w:pStyle w:val="Header"/>
              <w:tabs>
                <w:tab w:val="clear" w:pos="4153"/>
                <w:tab w:val="clear" w:pos="8306"/>
              </w:tabs>
              <w:jc w:val="center"/>
              <w:rPr>
                <w:rFonts w:ascii="Arial" w:hAnsi="Arial" w:cs="Arial"/>
              </w:rPr>
            </w:pPr>
          </w:p>
        </w:tc>
        <w:tc>
          <w:tcPr>
            <w:tcW w:w="1362" w:type="dxa"/>
          </w:tcPr>
          <w:p w:rsidR="00FB4DE1" w:rsidRDefault="00FB4DE1" w:rsidP="002151EA">
            <w:pPr>
              <w:pStyle w:val="Header"/>
              <w:tabs>
                <w:tab w:val="clear" w:pos="4153"/>
                <w:tab w:val="clear" w:pos="8306"/>
              </w:tabs>
              <w:jc w:val="center"/>
              <w:rPr>
                <w:rFonts w:ascii="Arial" w:hAnsi="Arial" w:cs="Arial"/>
              </w:rPr>
            </w:pPr>
          </w:p>
        </w:tc>
      </w:tr>
      <w:tr w:rsidR="00FB4DE1" w:rsidTr="00FB4DE1">
        <w:trPr>
          <w:trHeight w:val="225"/>
        </w:trPr>
        <w:tc>
          <w:tcPr>
            <w:tcW w:w="1307" w:type="dxa"/>
            <w:vAlign w:val="center"/>
          </w:tcPr>
          <w:p w:rsidR="00FB4DE1" w:rsidRDefault="00FB4DE1" w:rsidP="006C4F45">
            <w:pPr>
              <w:pStyle w:val="Header"/>
              <w:tabs>
                <w:tab w:val="clear" w:pos="4153"/>
                <w:tab w:val="clear" w:pos="8306"/>
              </w:tabs>
              <w:rPr>
                <w:rFonts w:ascii="Arial" w:hAnsi="Arial" w:cs="Arial"/>
                <w:b/>
                <w:bCs/>
              </w:rPr>
            </w:pPr>
            <w:r>
              <w:rPr>
                <w:rFonts w:ascii="Arial" w:hAnsi="Arial" w:cs="Arial"/>
                <w:b/>
                <w:bCs/>
              </w:rPr>
              <w:t>AV2</w:t>
            </w:r>
          </w:p>
        </w:tc>
        <w:tc>
          <w:tcPr>
            <w:tcW w:w="1293" w:type="dxa"/>
          </w:tcPr>
          <w:p w:rsidR="00FB4DE1" w:rsidRDefault="00FB4DE1" w:rsidP="002151EA">
            <w:pPr>
              <w:pStyle w:val="Header"/>
              <w:tabs>
                <w:tab w:val="clear" w:pos="4153"/>
                <w:tab w:val="clear" w:pos="8306"/>
              </w:tabs>
              <w:jc w:val="center"/>
              <w:rPr>
                <w:rFonts w:ascii="Arial" w:hAnsi="Arial" w:cs="Arial"/>
              </w:rPr>
            </w:pPr>
          </w:p>
        </w:tc>
        <w:tc>
          <w:tcPr>
            <w:tcW w:w="1425" w:type="dxa"/>
          </w:tcPr>
          <w:p w:rsidR="00FB4DE1" w:rsidRDefault="00FB4DE1" w:rsidP="009A2425">
            <w:pPr>
              <w:pStyle w:val="Header"/>
              <w:tabs>
                <w:tab w:val="clear" w:pos="4153"/>
                <w:tab w:val="clear" w:pos="8306"/>
              </w:tabs>
              <w:rPr>
                <w:rFonts w:ascii="Arial" w:hAnsi="Arial" w:cs="Arial"/>
              </w:rPr>
            </w:pPr>
            <w:r>
              <w:rPr>
                <w:rFonts w:ascii="Arial" w:hAnsi="Arial" w:cs="Arial" w:hint="eastAsia"/>
              </w:rPr>
              <w:t xml:space="preserve">       </w:t>
            </w:r>
            <w:r w:rsidR="009A2425">
              <w:rPr>
                <w:rFonts w:ascii="Arial" w:hAnsi="Arial" w:cs="Arial"/>
              </w:rPr>
              <w:t>X</w:t>
            </w:r>
          </w:p>
        </w:tc>
        <w:tc>
          <w:tcPr>
            <w:tcW w:w="1362" w:type="dxa"/>
          </w:tcPr>
          <w:p w:rsidR="00FB4DE1" w:rsidRDefault="00FB4DE1" w:rsidP="00FB4DE1">
            <w:pPr>
              <w:pStyle w:val="Header"/>
              <w:tabs>
                <w:tab w:val="clear" w:pos="4153"/>
                <w:tab w:val="clear" w:pos="8306"/>
              </w:tabs>
              <w:jc w:val="center"/>
              <w:rPr>
                <w:rFonts w:ascii="Arial" w:hAnsi="Arial" w:cs="Arial"/>
              </w:rPr>
            </w:pPr>
          </w:p>
        </w:tc>
      </w:tr>
      <w:tr w:rsidR="00FB4DE1" w:rsidTr="00FB4DE1">
        <w:trPr>
          <w:trHeight w:val="287"/>
        </w:trPr>
        <w:tc>
          <w:tcPr>
            <w:tcW w:w="1307" w:type="dxa"/>
            <w:vAlign w:val="center"/>
          </w:tcPr>
          <w:p w:rsidR="00FB4DE1" w:rsidRDefault="00FB4DE1" w:rsidP="006C4F45">
            <w:pPr>
              <w:pStyle w:val="Header"/>
              <w:tabs>
                <w:tab w:val="clear" w:pos="4153"/>
                <w:tab w:val="clear" w:pos="8306"/>
              </w:tabs>
              <w:rPr>
                <w:rFonts w:ascii="Arial" w:hAnsi="Arial" w:cs="Arial"/>
                <w:b/>
                <w:bCs/>
              </w:rPr>
            </w:pPr>
            <w:r>
              <w:rPr>
                <w:rFonts w:ascii="Arial" w:hAnsi="Arial" w:cs="Arial"/>
                <w:b/>
                <w:bCs/>
              </w:rPr>
              <w:t>S-Video</w:t>
            </w:r>
          </w:p>
        </w:tc>
        <w:tc>
          <w:tcPr>
            <w:tcW w:w="1293" w:type="dxa"/>
          </w:tcPr>
          <w:p w:rsidR="00FB4DE1" w:rsidRDefault="00FB4DE1" w:rsidP="002151EA">
            <w:pPr>
              <w:pStyle w:val="Header"/>
              <w:tabs>
                <w:tab w:val="clear" w:pos="4153"/>
                <w:tab w:val="clear" w:pos="8306"/>
              </w:tabs>
              <w:rPr>
                <w:rFonts w:ascii="Arial" w:hAnsi="Arial" w:cs="Arial"/>
              </w:rPr>
            </w:pPr>
          </w:p>
        </w:tc>
        <w:tc>
          <w:tcPr>
            <w:tcW w:w="1425" w:type="dxa"/>
          </w:tcPr>
          <w:p w:rsidR="00FB4DE1" w:rsidRDefault="00FB4DE1" w:rsidP="009A2425">
            <w:pPr>
              <w:pStyle w:val="Header"/>
              <w:tabs>
                <w:tab w:val="clear" w:pos="4153"/>
                <w:tab w:val="clear" w:pos="8306"/>
              </w:tabs>
              <w:rPr>
                <w:rFonts w:ascii="Arial" w:hAnsi="Arial" w:cs="Arial"/>
              </w:rPr>
            </w:pPr>
            <w:r>
              <w:rPr>
                <w:rFonts w:ascii="Arial" w:hAnsi="Arial" w:cs="Arial" w:hint="eastAsia"/>
              </w:rPr>
              <w:t xml:space="preserve">       </w:t>
            </w:r>
            <w:r w:rsidR="009A2425">
              <w:rPr>
                <w:rFonts w:ascii="Arial" w:hAnsi="Arial" w:cs="Arial"/>
              </w:rPr>
              <w:t>X</w:t>
            </w:r>
          </w:p>
        </w:tc>
        <w:tc>
          <w:tcPr>
            <w:tcW w:w="1362" w:type="dxa"/>
          </w:tcPr>
          <w:p w:rsidR="00FB4DE1" w:rsidRDefault="00FB4DE1" w:rsidP="00FB4DE1">
            <w:pPr>
              <w:pStyle w:val="Header"/>
              <w:tabs>
                <w:tab w:val="clear" w:pos="4153"/>
                <w:tab w:val="clear" w:pos="8306"/>
              </w:tabs>
              <w:rPr>
                <w:rFonts w:ascii="Arial" w:hAnsi="Arial" w:cs="Arial"/>
              </w:rPr>
            </w:pPr>
          </w:p>
        </w:tc>
      </w:tr>
      <w:tr w:rsidR="00FB4DE1" w:rsidTr="00FB4DE1">
        <w:trPr>
          <w:trHeight w:val="300"/>
        </w:trPr>
        <w:tc>
          <w:tcPr>
            <w:tcW w:w="1307" w:type="dxa"/>
            <w:vAlign w:val="center"/>
          </w:tcPr>
          <w:p w:rsidR="00FB4DE1" w:rsidRDefault="00FB4DE1" w:rsidP="002151EA">
            <w:pPr>
              <w:pStyle w:val="Header"/>
              <w:rPr>
                <w:rFonts w:ascii="Arial" w:hAnsi="Arial" w:cs="Arial"/>
                <w:b/>
                <w:bCs/>
              </w:rPr>
            </w:pPr>
            <w:r>
              <w:rPr>
                <w:rFonts w:ascii="Arial" w:hAnsi="Arial" w:cs="Arial" w:hint="eastAsia"/>
                <w:b/>
                <w:bCs/>
              </w:rPr>
              <w:t>PC</w:t>
            </w:r>
          </w:p>
        </w:tc>
        <w:tc>
          <w:tcPr>
            <w:tcW w:w="1293" w:type="dxa"/>
          </w:tcPr>
          <w:p w:rsidR="00FB4DE1" w:rsidRDefault="00FB4DE1" w:rsidP="002151EA">
            <w:pPr>
              <w:pStyle w:val="Header"/>
              <w:tabs>
                <w:tab w:val="clear" w:pos="4153"/>
                <w:tab w:val="clear" w:pos="8306"/>
              </w:tabs>
              <w:rPr>
                <w:rFonts w:ascii="Arial" w:hAnsi="Arial" w:cs="Arial"/>
              </w:rPr>
            </w:pPr>
          </w:p>
        </w:tc>
        <w:tc>
          <w:tcPr>
            <w:tcW w:w="1425" w:type="dxa"/>
          </w:tcPr>
          <w:p w:rsidR="00FB4DE1" w:rsidRDefault="00FB4DE1" w:rsidP="002151EA">
            <w:pPr>
              <w:pStyle w:val="Header"/>
              <w:tabs>
                <w:tab w:val="clear" w:pos="4153"/>
                <w:tab w:val="clear" w:pos="8306"/>
              </w:tabs>
              <w:rPr>
                <w:rFonts w:ascii="Arial" w:hAnsi="Arial" w:cs="Arial"/>
              </w:rPr>
            </w:pPr>
          </w:p>
        </w:tc>
        <w:tc>
          <w:tcPr>
            <w:tcW w:w="1362" w:type="dxa"/>
          </w:tcPr>
          <w:p w:rsidR="00FB4DE1" w:rsidRDefault="00FB4DE1" w:rsidP="009A2425">
            <w:pPr>
              <w:pStyle w:val="Header"/>
              <w:tabs>
                <w:tab w:val="clear" w:pos="4153"/>
                <w:tab w:val="clear" w:pos="8306"/>
              </w:tabs>
              <w:rPr>
                <w:rFonts w:ascii="Arial" w:hAnsi="Arial" w:cs="Arial"/>
              </w:rPr>
            </w:pPr>
            <w:r>
              <w:rPr>
                <w:rFonts w:ascii="Arial" w:hAnsi="Arial" w:cs="Arial" w:hint="eastAsia"/>
              </w:rPr>
              <w:t xml:space="preserve">      </w:t>
            </w:r>
            <w:r w:rsidR="009A2425">
              <w:rPr>
                <w:rFonts w:ascii="Arial" w:hAnsi="Arial" w:cs="Arial"/>
              </w:rPr>
              <w:t>X</w:t>
            </w:r>
          </w:p>
        </w:tc>
      </w:tr>
      <w:tr w:rsidR="00FB4DE1" w:rsidTr="00FB4DE1">
        <w:trPr>
          <w:trHeight w:val="237"/>
        </w:trPr>
        <w:tc>
          <w:tcPr>
            <w:tcW w:w="1307" w:type="dxa"/>
            <w:vAlign w:val="center"/>
          </w:tcPr>
          <w:p w:rsidR="00FB4DE1" w:rsidRDefault="00FB4DE1" w:rsidP="002151EA">
            <w:pPr>
              <w:pStyle w:val="Header"/>
              <w:rPr>
                <w:rFonts w:ascii="Arial" w:hAnsi="Arial" w:cs="Arial"/>
                <w:b/>
                <w:bCs/>
              </w:rPr>
            </w:pPr>
            <w:r>
              <w:rPr>
                <w:rFonts w:ascii="Arial" w:hAnsi="Arial" w:cs="Arial" w:hint="eastAsia"/>
                <w:b/>
                <w:bCs/>
              </w:rPr>
              <w:t>DVI</w:t>
            </w:r>
          </w:p>
        </w:tc>
        <w:tc>
          <w:tcPr>
            <w:tcW w:w="1293" w:type="dxa"/>
          </w:tcPr>
          <w:p w:rsidR="00FB4DE1" w:rsidRDefault="00FB4DE1" w:rsidP="002151EA">
            <w:pPr>
              <w:pStyle w:val="Header"/>
              <w:tabs>
                <w:tab w:val="clear" w:pos="4153"/>
                <w:tab w:val="clear" w:pos="8306"/>
              </w:tabs>
              <w:rPr>
                <w:rFonts w:ascii="Arial" w:hAnsi="Arial" w:cs="Arial"/>
              </w:rPr>
            </w:pPr>
          </w:p>
        </w:tc>
        <w:tc>
          <w:tcPr>
            <w:tcW w:w="1425" w:type="dxa"/>
          </w:tcPr>
          <w:p w:rsidR="00FB4DE1" w:rsidRDefault="00FB4DE1" w:rsidP="002151EA">
            <w:pPr>
              <w:pStyle w:val="Header"/>
              <w:rPr>
                <w:rFonts w:ascii="Arial" w:hAnsi="Arial" w:cs="Arial"/>
                <w:noProof/>
                <w:sz w:val="20"/>
                <w:lang w:eastAsia="en-US"/>
              </w:rPr>
            </w:pPr>
          </w:p>
        </w:tc>
        <w:tc>
          <w:tcPr>
            <w:tcW w:w="1362" w:type="dxa"/>
          </w:tcPr>
          <w:p w:rsidR="00FB4DE1" w:rsidRDefault="00FB4DE1" w:rsidP="009A2425">
            <w:pPr>
              <w:pStyle w:val="Header"/>
              <w:tabs>
                <w:tab w:val="clear" w:pos="4153"/>
                <w:tab w:val="clear" w:pos="8306"/>
              </w:tabs>
              <w:rPr>
                <w:rFonts w:ascii="Arial" w:hAnsi="Arial" w:cs="Arial"/>
              </w:rPr>
            </w:pPr>
            <w:r>
              <w:rPr>
                <w:rFonts w:ascii="Arial" w:hAnsi="Arial" w:cs="Arial" w:hint="eastAsia"/>
              </w:rPr>
              <w:t xml:space="preserve">      </w:t>
            </w:r>
            <w:r w:rsidR="009A2425">
              <w:rPr>
                <w:rFonts w:ascii="Arial" w:hAnsi="Arial" w:cs="Arial"/>
              </w:rPr>
              <w:t>X</w:t>
            </w:r>
          </w:p>
        </w:tc>
      </w:tr>
    </w:tbl>
    <w:p w:rsidR="00CF5DDA" w:rsidRDefault="00CF5DDA">
      <w:pPr>
        <w:spacing w:line="0" w:lineRule="atLeast"/>
        <w:jc w:val="both"/>
        <w:rPr>
          <w:rFonts w:ascii="Arial" w:hAnsi="Arial" w:cs="Arial"/>
        </w:rPr>
      </w:pPr>
    </w:p>
    <w:p w:rsidR="00D049CC" w:rsidRDefault="00CF5DDA" w:rsidP="009176C4">
      <w:pPr>
        <w:spacing w:line="0" w:lineRule="atLeast"/>
        <w:ind w:leftChars="-2550" w:left="-4200" w:hangingChars="800" w:hanging="1920"/>
        <w:rPr>
          <w:rFonts w:ascii="Arial" w:hAnsi="Arial" w:cs="Arial"/>
          <w:sz w:val="26"/>
          <w:szCs w:val="26"/>
        </w:rPr>
      </w:pPr>
      <w:r>
        <w:rPr>
          <w:rFonts w:hint="eastAsia"/>
        </w:rPr>
        <w:t xml:space="preserve"> </w:t>
      </w:r>
      <w:r>
        <w:rPr>
          <w:rFonts w:ascii="Arial" w:hAnsi="Arial" w:cs="Arial" w:hint="eastAsia"/>
          <w:b/>
          <w:u w:val="single"/>
        </w:rPr>
        <w:t>SLM-2610N</w:t>
      </w:r>
      <w:proofErr w:type="gramStart"/>
      <w:r>
        <w:rPr>
          <w:rFonts w:ascii="Arial" w:hAnsi="Arial" w:cs="Arial" w:hint="eastAsia"/>
          <w:b/>
          <w:u w:val="single"/>
        </w:rPr>
        <w:t>,SLM</w:t>
      </w:r>
      <w:proofErr w:type="gramEnd"/>
      <w:r>
        <w:rPr>
          <w:rFonts w:ascii="Arial" w:hAnsi="Arial" w:cs="Arial" w:hint="eastAsia"/>
          <w:b/>
          <w:u w:val="single"/>
        </w:rPr>
        <w:t>-3200N,SLM-4200N</w:t>
      </w:r>
      <w:r w:rsidR="008E5780">
        <w:rPr>
          <w:rFonts w:ascii="Arial" w:hAnsi="Arial" w:cs="Arial" w:hint="eastAsia"/>
        </w:rPr>
        <w:t xml:space="preserve">                       </w:t>
      </w:r>
    </w:p>
    <w:p w:rsidR="009A2425" w:rsidRPr="007A2FE3" w:rsidRDefault="009A2425" w:rsidP="007A2FE3">
      <w:pPr>
        <w:pStyle w:val="Default"/>
        <w:numPr>
          <w:ilvl w:val="0"/>
          <w:numId w:val="27"/>
        </w:numPr>
        <w:rPr>
          <w:b/>
          <w:color w:val="auto"/>
          <w:sz w:val="28"/>
          <w:szCs w:val="28"/>
          <w:u w:val="single"/>
        </w:rPr>
      </w:pPr>
      <w:r w:rsidRPr="007A2FE3">
        <w:rPr>
          <w:b/>
          <w:color w:val="auto"/>
          <w:sz w:val="28"/>
          <w:szCs w:val="28"/>
          <w:u w:val="single"/>
        </w:rPr>
        <w:t>Monitor Setting via OSD Menu</w:t>
      </w:r>
    </w:p>
    <w:p w:rsidR="009A2425" w:rsidRPr="00DB7739" w:rsidRDefault="009A2425" w:rsidP="009A2425">
      <w:pPr>
        <w:pStyle w:val="CM15"/>
      </w:pPr>
    </w:p>
    <w:p w:rsidR="009A2425" w:rsidRPr="00DB7739" w:rsidRDefault="009A2425" w:rsidP="009A2425">
      <w:pPr>
        <w:pStyle w:val="CM15"/>
      </w:pPr>
      <w:r w:rsidRPr="00DB7739">
        <w:t>Various monitor settings can be made using the OSD menu (On Screen Display). Press the Menu/OK button to call-up the OSD main menu. Here you can make adjustments to the following items:</w:t>
      </w:r>
    </w:p>
    <w:p w:rsidR="009A2425" w:rsidRPr="00DB7739" w:rsidRDefault="009A2425" w:rsidP="009A2425">
      <w:pPr>
        <w:pStyle w:val="CM15"/>
        <w:numPr>
          <w:ilvl w:val="0"/>
          <w:numId w:val="24"/>
        </w:numPr>
      </w:pPr>
      <w:r w:rsidRPr="00DB7739">
        <w:t>Picture</w:t>
      </w:r>
    </w:p>
    <w:p w:rsidR="009A2425" w:rsidRPr="00DB7739" w:rsidRDefault="009A2425" w:rsidP="009A2425">
      <w:pPr>
        <w:pStyle w:val="CM15"/>
        <w:numPr>
          <w:ilvl w:val="0"/>
          <w:numId w:val="24"/>
        </w:numPr>
      </w:pPr>
      <w:r w:rsidRPr="00DB7739">
        <w:t>Sound</w:t>
      </w:r>
    </w:p>
    <w:p w:rsidR="009A2425" w:rsidRPr="00DB7739" w:rsidRDefault="009A2425" w:rsidP="009A2425">
      <w:pPr>
        <w:pStyle w:val="CM15"/>
        <w:numPr>
          <w:ilvl w:val="0"/>
          <w:numId w:val="24"/>
        </w:numPr>
      </w:pPr>
      <w:r w:rsidRPr="00DB7739">
        <w:t>OSD Setup</w:t>
      </w:r>
    </w:p>
    <w:p w:rsidR="009A2425" w:rsidRPr="00DB7739" w:rsidRDefault="009A2425" w:rsidP="009A2425">
      <w:pPr>
        <w:pStyle w:val="Default"/>
        <w:numPr>
          <w:ilvl w:val="0"/>
          <w:numId w:val="24"/>
        </w:numPr>
      </w:pPr>
      <w:r w:rsidRPr="00DB7739">
        <w:t>Advance</w:t>
      </w:r>
    </w:p>
    <w:p w:rsidR="009A2425" w:rsidRPr="00DB7739" w:rsidRDefault="009A2425" w:rsidP="009A2425">
      <w:pPr>
        <w:pStyle w:val="Default"/>
        <w:numPr>
          <w:ilvl w:val="0"/>
          <w:numId w:val="24"/>
        </w:numPr>
      </w:pPr>
      <w:r w:rsidRPr="00DB7739">
        <w:t>PIP</w:t>
      </w:r>
    </w:p>
    <w:p w:rsidR="009A2425" w:rsidRPr="00DB7739" w:rsidRDefault="009A2425" w:rsidP="009A2425">
      <w:pPr>
        <w:pStyle w:val="Default"/>
        <w:numPr>
          <w:ilvl w:val="0"/>
          <w:numId w:val="24"/>
        </w:numPr>
      </w:pPr>
      <w:r w:rsidRPr="00DB7739">
        <w:t>PC (at PC input signal)</w:t>
      </w:r>
      <w:r w:rsidRPr="00DB7739">
        <w:br/>
        <w:t>Geometry (at PC input signal)</w:t>
      </w:r>
    </w:p>
    <w:p w:rsidR="009A2425" w:rsidRPr="00DB7739" w:rsidRDefault="009A2425" w:rsidP="009A2425">
      <w:pPr>
        <w:pStyle w:val="Default"/>
      </w:pPr>
    </w:p>
    <w:p w:rsidR="009A2425" w:rsidRPr="00DB7739" w:rsidRDefault="009A2425" w:rsidP="009A2425">
      <w:pPr>
        <w:pStyle w:val="Default"/>
      </w:pPr>
      <w:r w:rsidRPr="00DB7739">
        <w:t xml:space="preserve">Use the </w:t>
      </w:r>
      <w:r w:rsidRPr="00DB7739">
        <w:rPr>
          <w:b/>
          <w:bCs/>
        </w:rPr>
        <w:t xml:space="preserve">▲/▼ </w:t>
      </w:r>
      <w:r w:rsidRPr="00DB7739">
        <w:t xml:space="preserve">buttons to toggle between the different items. </w:t>
      </w:r>
    </w:p>
    <w:p w:rsidR="009A2425" w:rsidRPr="00DB7739" w:rsidRDefault="009A2425" w:rsidP="009A2425">
      <w:pPr>
        <w:pStyle w:val="Default"/>
      </w:pPr>
      <w:r w:rsidRPr="00DB7739">
        <w:t xml:space="preserve">Press the Source button to select the appropriate item. </w:t>
      </w:r>
    </w:p>
    <w:p w:rsidR="008C41E2" w:rsidRPr="00DB7739" w:rsidRDefault="008C41E2" w:rsidP="008C41E2">
      <w:pPr>
        <w:pStyle w:val="Default"/>
        <w:numPr>
          <w:ilvl w:val="1"/>
          <w:numId w:val="25"/>
        </w:numPr>
        <w:rPr>
          <w:b/>
          <w:sz w:val="28"/>
          <w:szCs w:val="28"/>
        </w:rPr>
      </w:pPr>
      <w:r w:rsidRPr="00DB7739">
        <w:rPr>
          <w:b/>
          <w:sz w:val="28"/>
          <w:szCs w:val="28"/>
        </w:rPr>
        <w:t>Picture</w:t>
      </w:r>
    </w:p>
    <w:p w:rsidR="008C41E2" w:rsidRPr="00DB7739" w:rsidRDefault="008C41E2" w:rsidP="008C41E2">
      <w:pPr>
        <w:pStyle w:val="Default"/>
        <w:rPr>
          <w:rFonts w:eastAsia="MingLiU"/>
          <w:color w:val="auto"/>
        </w:rPr>
      </w:pPr>
    </w:p>
    <w:p w:rsidR="008C41E2" w:rsidRPr="00DB7739" w:rsidRDefault="008C41E2" w:rsidP="008C41E2">
      <w:pPr>
        <w:pStyle w:val="Default"/>
        <w:rPr>
          <w:rFonts w:eastAsia="MingLiU"/>
          <w:color w:val="2F1E23"/>
        </w:rPr>
      </w:pPr>
      <w:r w:rsidRPr="00DB7739">
        <w:rPr>
          <w:rFonts w:eastAsia="MingLiU"/>
          <w:color w:val="auto"/>
        </w:rPr>
        <w:t xml:space="preserve">Use the </w:t>
      </w:r>
      <w:r w:rsidRPr="00DB7739">
        <w:rPr>
          <w:rFonts w:eastAsia="MingLiU"/>
          <w:color w:val="2F1E23"/>
        </w:rPr>
        <w:t xml:space="preserve">▲▼ buttons to select adjusts item, </w:t>
      </w:r>
      <w:r w:rsidRPr="00DB7739">
        <w:rPr>
          <w:rFonts w:eastAsia="MingLiU"/>
        </w:rPr>
        <w:t xml:space="preserve">and press source button to confirm. Then use the </w:t>
      </w:r>
      <w:r w:rsidRPr="00DB7739">
        <w:rPr>
          <w:rFonts w:eastAsia="MingLiU"/>
          <w:color w:val="2F1E23"/>
        </w:rPr>
        <w:t xml:space="preserve">▲▼ buttons to increase/decrease the values, or use “source” button to change the values. Press the menu button to return to the previous menu item. </w:t>
      </w:r>
    </w:p>
    <w:p w:rsidR="008C41E2" w:rsidRPr="00DB7739" w:rsidRDefault="008C41E2" w:rsidP="008C41E2">
      <w:pPr>
        <w:pStyle w:val="Default"/>
        <w:rPr>
          <w:rFonts w:eastAsia="MingLiU"/>
          <w:color w:val="2F1E23"/>
        </w:rPr>
      </w:pPr>
    </w:p>
    <w:tbl>
      <w:tblPr>
        <w:tblStyle w:val="TableGrid"/>
        <w:tblW w:w="0" w:type="auto"/>
        <w:tblInd w:w="108" w:type="dxa"/>
        <w:tblLook w:val="04A0"/>
      </w:tblPr>
      <w:tblGrid>
        <w:gridCol w:w="2250"/>
        <w:gridCol w:w="6884"/>
      </w:tblGrid>
      <w:tr w:rsidR="008C41E2" w:rsidRPr="00DB7739" w:rsidTr="000E3183">
        <w:trPr>
          <w:trHeight w:val="226"/>
        </w:trPr>
        <w:tc>
          <w:tcPr>
            <w:tcW w:w="2250" w:type="dxa"/>
          </w:tcPr>
          <w:p w:rsidR="008C41E2" w:rsidRPr="00DB7739" w:rsidRDefault="008C41E2" w:rsidP="007A2FE3">
            <w:pPr>
              <w:pStyle w:val="Default"/>
              <w:jc w:val="center"/>
              <w:rPr>
                <w:b/>
              </w:rPr>
            </w:pPr>
            <w:r w:rsidRPr="00DB7739">
              <w:rPr>
                <w:b/>
              </w:rPr>
              <w:t>Item</w:t>
            </w:r>
          </w:p>
        </w:tc>
        <w:tc>
          <w:tcPr>
            <w:tcW w:w="6884" w:type="dxa"/>
          </w:tcPr>
          <w:p w:rsidR="008C41E2" w:rsidRPr="00DB7739" w:rsidRDefault="008C41E2" w:rsidP="007A2FE3">
            <w:pPr>
              <w:pStyle w:val="Default"/>
              <w:jc w:val="center"/>
              <w:rPr>
                <w:b/>
              </w:rPr>
            </w:pPr>
            <w:r w:rsidRPr="00DB7739">
              <w:rPr>
                <w:b/>
              </w:rPr>
              <w:t>Description</w:t>
            </w:r>
          </w:p>
        </w:tc>
      </w:tr>
      <w:tr w:rsidR="008C41E2" w:rsidRPr="00DB7739" w:rsidTr="000E3183">
        <w:trPr>
          <w:trHeight w:val="453"/>
        </w:trPr>
        <w:tc>
          <w:tcPr>
            <w:tcW w:w="2250" w:type="dxa"/>
          </w:tcPr>
          <w:p w:rsidR="008C41E2" w:rsidRPr="00DB7739" w:rsidRDefault="008C41E2" w:rsidP="007A2FE3">
            <w:pPr>
              <w:pStyle w:val="Default"/>
            </w:pPr>
            <w:r w:rsidRPr="00DB7739">
              <w:t>Contrast</w:t>
            </w:r>
          </w:p>
        </w:tc>
        <w:tc>
          <w:tcPr>
            <w:tcW w:w="6884" w:type="dxa"/>
          </w:tcPr>
          <w:p w:rsidR="008C41E2" w:rsidRPr="00DB7739" w:rsidRDefault="008C41E2" w:rsidP="007A2FE3">
            <w:pPr>
              <w:pStyle w:val="Default"/>
            </w:pPr>
            <w:r w:rsidRPr="00DB7739">
              <w:t>Use the ▲▼ buttons to increase/decrease the screen contrast.</w:t>
            </w:r>
          </w:p>
        </w:tc>
      </w:tr>
      <w:tr w:rsidR="008C41E2" w:rsidRPr="00DB7739" w:rsidTr="000E3183">
        <w:trPr>
          <w:trHeight w:val="453"/>
        </w:trPr>
        <w:tc>
          <w:tcPr>
            <w:tcW w:w="2250" w:type="dxa"/>
          </w:tcPr>
          <w:p w:rsidR="008C41E2" w:rsidRPr="00DB7739" w:rsidRDefault="008C41E2" w:rsidP="007A2FE3">
            <w:pPr>
              <w:pStyle w:val="Default"/>
            </w:pPr>
            <w:r w:rsidRPr="00DB7739">
              <w:t>Brightness</w:t>
            </w:r>
          </w:p>
        </w:tc>
        <w:tc>
          <w:tcPr>
            <w:tcW w:w="6884" w:type="dxa"/>
          </w:tcPr>
          <w:p w:rsidR="008C41E2" w:rsidRPr="00DB7739" w:rsidRDefault="008C41E2" w:rsidP="007A2FE3">
            <w:pPr>
              <w:pStyle w:val="Default"/>
            </w:pPr>
            <w:r w:rsidRPr="00DB7739">
              <w:t>Use the ▲▼ buttons to increase/decrease the screen brightness.</w:t>
            </w:r>
          </w:p>
        </w:tc>
      </w:tr>
      <w:tr w:rsidR="008C41E2" w:rsidRPr="00DB7739" w:rsidTr="000E3183">
        <w:trPr>
          <w:trHeight w:val="453"/>
        </w:trPr>
        <w:tc>
          <w:tcPr>
            <w:tcW w:w="2250" w:type="dxa"/>
          </w:tcPr>
          <w:p w:rsidR="008C41E2" w:rsidRPr="00DB7739" w:rsidRDefault="008C41E2" w:rsidP="007A2FE3">
            <w:pPr>
              <w:pStyle w:val="Default"/>
            </w:pPr>
            <w:r w:rsidRPr="00DB7739">
              <w:t>Hue</w:t>
            </w:r>
          </w:p>
        </w:tc>
        <w:tc>
          <w:tcPr>
            <w:tcW w:w="6884" w:type="dxa"/>
          </w:tcPr>
          <w:p w:rsidR="008C41E2" w:rsidRPr="00DB7739" w:rsidRDefault="008C41E2" w:rsidP="007A2FE3">
            <w:pPr>
              <w:pStyle w:val="Default"/>
            </w:pPr>
            <w:r w:rsidRPr="00DB7739">
              <w:t>Use the ▲▼ buttons to increase/decrease the hue.</w:t>
            </w:r>
          </w:p>
        </w:tc>
      </w:tr>
      <w:tr w:rsidR="008C41E2" w:rsidRPr="00DB7739" w:rsidTr="000E3183">
        <w:trPr>
          <w:trHeight w:val="453"/>
        </w:trPr>
        <w:tc>
          <w:tcPr>
            <w:tcW w:w="2250" w:type="dxa"/>
          </w:tcPr>
          <w:p w:rsidR="008C41E2" w:rsidRPr="00DB7739" w:rsidRDefault="008C41E2" w:rsidP="007A2FE3">
            <w:pPr>
              <w:pStyle w:val="Default"/>
            </w:pPr>
            <w:r w:rsidRPr="00DB7739">
              <w:t>Saturation</w:t>
            </w:r>
          </w:p>
        </w:tc>
        <w:tc>
          <w:tcPr>
            <w:tcW w:w="6884" w:type="dxa"/>
          </w:tcPr>
          <w:p w:rsidR="008C41E2" w:rsidRPr="00DB7739" w:rsidRDefault="008C41E2" w:rsidP="007A2FE3">
            <w:pPr>
              <w:pStyle w:val="Default"/>
            </w:pPr>
            <w:r w:rsidRPr="00DB7739">
              <w:t>Use the ▲▼ buttons to increase/decrease the saturation.</w:t>
            </w:r>
          </w:p>
        </w:tc>
      </w:tr>
      <w:tr w:rsidR="008C41E2" w:rsidRPr="00DB7739" w:rsidTr="000E3183">
        <w:trPr>
          <w:trHeight w:val="453"/>
        </w:trPr>
        <w:tc>
          <w:tcPr>
            <w:tcW w:w="2250" w:type="dxa"/>
          </w:tcPr>
          <w:p w:rsidR="008C41E2" w:rsidRPr="00DB7739" w:rsidRDefault="008C41E2" w:rsidP="007A2FE3">
            <w:pPr>
              <w:pStyle w:val="Default"/>
            </w:pPr>
            <w:r w:rsidRPr="00DB7739">
              <w:t>Sharpness</w:t>
            </w:r>
          </w:p>
        </w:tc>
        <w:tc>
          <w:tcPr>
            <w:tcW w:w="6884" w:type="dxa"/>
          </w:tcPr>
          <w:p w:rsidR="008C41E2" w:rsidRPr="00DB7739" w:rsidRDefault="008C41E2" w:rsidP="007A2FE3">
            <w:pPr>
              <w:pStyle w:val="Default"/>
            </w:pPr>
            <w:r w:rsidRPr="00DB7739">
              <w:t>Use the ▲▼ buttons to increase/decrease the sharpness.</w:t>
            </w:r>
          </w:p>
        </w:tc>
      </w:tr>
      <w:tr w:rsidR="008C41E2" w:rsidRPr="00DB7739" w:rsidTr="000E3183">
        <w:trPr>
          <w:trHeight w:val="453"/>
        </w:trPr>
        <w:tc>
          <w:tcPr>
            <w:tcW w:w="2250" w:type="dxa"/>
          </w:tcPr>
          <w:p w:rsidR="008C41E2" w:rsidRPr="00DB7739" w:rsidRDefault="008C41E2" w:rsidP="007A2FE3">
            <w:pPr>
              <w:pStyle w:val="Default"/>
            </w:pPr>
            <w:r w:rsidRPr="00DB7739">
              <w:t>Color Temp.</w:t>
            </w:r>
          </w:p>
        </w:tc>
        <w:tc>
          <w:tcPr>
            <w:tcW w:w="6884" w:type="dxa"/>
          </w:tcPr>
          <w:p w:rsidR="008C41E2" w:rsidRPr="00DB7739" w:rsidRDefault="008C41E2" w:rsidP="007A2FE3">
            <w:pPr>
              <w:pStyle w:val="Default"/>
            </w:pPr>
            <w:r w:rsidRPr="00DB7739">
              <w:t>Use the source buttons to select the color temperature: Normal, Warm, Cool, User.</w:t>
            </w:r>
          </w:p>
        </w:tc>
      </w:tr>
      <w:tr w:rsidR="008C41E2" w:rsidRPr="00DB7739" w:rsidTr="000E3183">
        <w:trPr>
          <w:trHeight w:val="472"/>
        </w:trPr>
        <w:tc>
          <w:tcPr>
            <w:tcW w:w="2250" w:type="dxa"/>
          </w:tcPr>
          <w:p w:rsidR="008C41E2" w:rsidRPr="00DB7739" w:rsidRDefault="008C41E2" w:rsidP="007A2FE3">
            <w:pPr>
              <w:pStyle w:val="Default"/>
            </w:pPr>
            <w:r w:rsidRPr="00DB7739">
              <w:t xml:space="preserve">DNR </w:t>
            </w:r>
          </w:p>
          <w:p w:rsidR="008C41E2" w:rsidRPr="00DB7739" w:rsidRDefault="008C41E2" w:rsidP="007A2FE3">
            <w:pPr>
              <w:pStyle w:val="Default"/>
            </w:pPr>
            <w:r w:rsidRPr="00DB7739">
              <w:t>(Noise Reduction)</w:t>
            </w:r>
          </w:p>
        </w:tc>
        <w:tc>
          <w:tcPr>
            <w:tcW w:w="6884" w:type="dxa"/>
          </w:tcPr>
          <w:p w:rsidR="008C41E2" w:rsidRPr="00DB7739" w:rsidRDefault="008C41E2" w:rsidP="007A2FE3">
            <w:pPr>
              <w:pStyle w:val="Default"/>
            </w:pPr>
            <w:r w:rsidRPr="00DB7739">
              <w:t>Use the source buttons to select the level of noise reduction: Off, Low, Medium, High.</w:t>
            </w:r>
          </w:p>
        </w:tc>
      </w:tr>
      <w:tr w:rsidR="008C41E2" w:rsidRPr="00DB7739" w:rsidTr="000E3183">
        <w:trPr>
          <w:trHeight w:val="472"/>
        </w:trPr>
        <w:tc>
          <w:tcPr>
            <w:tcW w:w="2250" w:type="dxa"/>
          </w:tcPr>
          <w:p w:rsidR="008C41E2" w:rsidRPr="00DB7739" w:rsidRDefault="008C41E2" w:rsidP="007A2FE3">
            <w:pPr>
              <w:pStyle w:val="Default"/>
            </w:pPr>
            <w:r w:rsidRPr="00DB7739">
              <w:t>DLC</w:t>
            </w:r>
          </w:p>
        </w:tc>
        <w:tc>
          <w:tcPr>
            <w:tcW w:w="6884" w:type="dxa"/>
          </w:tcPr>
          <w:p w:rsidR="008C41E2" w:rsidRPr="00DB7739" w:rsidRDefault="008C41E2" w:rsidP="007A2FE3">
            <w:pPr>
              <w:pStyle w:val="Default"/>
            </w:pPr>
            <w:r w:rsidRPr="00DB7739">
              <w:t>Use the source buttons to change the Black Level Extension on/off.</w:t>
            </w:r>
          </w:p>
        </w:tc>
      </w:tr>
    </w:tbl>
    <w:p w:rsidR="008C41E2" w:rsidRPr="00DB7739" w:rsidRDefault="008C41E2" w:rsidP="008C41E2">
      <w:pPr>
        <w:pStyle w:val="Default"/>
        <w:rPr>
          <w:b/>
        </w:rPr>
      </w:pPr>
    </w:p>
    <w:p w:rsidR="008C41E2" w:rsidRPr="00DB7739" w:rsidRDefault="008C41E2" w:rsidP="008C41E2">
      <w:pPr>
        <w:rPr>
          <w:rFonts w:ascii="Arial" w:hAnsi="Arial" w:cs="Arial"/>
          <w:b/>
          <w:color w:val="000000"/>
        </w:rPr>
      </w:pPr>
    </w:p>
    <w:p w:rsidR="008C41E2" w:rsidRPr="00DB7739" w:rsidRDefault="008C41E2" w:rsidP="008C41E2">
      <w:pPr>
        <w:pStyle w:val="Default"/>
        <w:numPr>
          <w:ilvl w:val="1"/>
          <w:numId w:val="25"/>
        </w:numPr>
        <w:rPr>
          <w:b/>
          <w:sz w:val="28"/>
          <w:szCs w:val="28"/>
        </w:rPr>
      </w:pPr>
      <w:r>
        <w:t xml:space="preserve"> </w:t>
      </w:r>
      <w:r w:rsidRPr="00DB7739">
        <w:rPr>
          <w:b/>
          <w:sz w:val="28"/>
          <w:szCs w:val="28"/>
        </w:rPr>
        <w:t>Sound</w:t>
      </w:r>
    </w:p>
    <w:p w:rsidR="008C41E2" w:rsidRPr="00DB7739" w:rsidRDefault="008C41E2" w:rsidP="008C41E2">
      <w:pPr>
        <w:pStyle w:val="CM20"/>
        <w:spacing w:line="276" w:lineRule="atLeast"/>
        <w:rPr>
          <w:color w:val="000000"/>
        </w:rPr>
      </w:pPr>
    </w:p>
    <w:p w:rsidR="008C41E2" w:rsidRPr="00DB7739" w:rsidRDefault="008C41E2" w:rsidP="008C41E2">
      <w:pPr>
        <w:pStyle w:val="CM20"/>
        <w:spacing w:line="276" w:lineRule="atLeast"/>
        <w:rPr>
          <w:color w:val="2F1E23"/>
        </w:rPr>
      </w:pPr>
      <w:r w:rsidRPr="00DB7739">
        <w:rPr>
          <w:color w:val="000000"/>
        </w:rPr>
        <w:t xml:space="preserve">Use the </w:t>
      </w:r>
      <w:r w:rsidRPr="00DB7739">
        <w:rPr>
          <w:color w:val="2F1E23"/>
        </w:rPr>
        <w:t xml:space="preserve">▲▼ buttons to select adjusts item, </w:t>
      </w:r>
      <w:r w:rsidRPr="00DB7739">
        <w:rPr>
          <w:color w:val="000000"/>
        </w:rPr>
        <w:t xml:space="preserve">and press source button to confirm. Then use the </w:t>
      </w:r>
      <w:r w:rsidRPr="00DB7739">
        <w:rPr>
          <w:color w:val="2F1E23"/>
        </w:rPr>
        <w:t xml:space="preserve">▲▼ buttons to increase/decrease the values, or use “source” button to change the values. Press the menu button to return to the previous menu item. </w:t>
      </w:r>
    </w:p>
    <w:p w:rsidR="008C41E2" w:rsidRPr="00DB7739" w:rsidRDefault="008C41E2" w:rsidP="008C41E2">
      <w:pPr>
        <w:pStyle w:val="Default"/>
      </w:pPr>
    </w:p>
    <w:tbl>
      <w:tblPr>
        <w:tblStyle w:val="TableGrid"/>
        <w:tblW w:w="0" w:type="auto"/>
        <w:tblInd w:w="108" w:type="dxa"/>
        <w:tblLook w:val="04A0"/>
      </w:tblPr>
      <w:tblGrid>
        <w:gridCol w:w="1860"/>
        <w:gridCol w:w="7274"/>
      </w:tblGrid>
      <w:tr w:rsidR="008C41E2" w:rsidRPr="00DB7739" w:rsidTr="000E3183">
        <w:tc>
          <w:tcPr>
            <w:tcW w:w="1860" w:type="dxa"/>
          </w:tcPr>
          <w:p w:rsidR="008C41E2" w:rsidRPr="00DB7739" w:rsidRDefault="008C41E2" w:rsidP="007A2FE3">
            <w:pPr>
              <w:pStyle w:val="CM15"/>
              <w:jc w:val="center"/>
              <w:rPr>
                <w:b/>
              </w:rPr>
            </w:pPr>
            <w:r w:rsidRPr="00DB7739">
              <w:rPr>
                <w:b/>
              </w:rPr>
              <w:t>Item</w:t>
            </w:r>
          </w:p>
        </w:tc>
        <w:tc>
          <w:tcPr>
            <w:tcW w:w="7274" w:type="dxa"/>
          </w:tcPr>
          <w:p w:rsidR="008C41E2" w:rsidRPr="00DB7739" w:rsidRDefault="008C41E2" w:rsidP="007A2FE3">
            <w:pPr>
              <w:pStyle w:val="CM15"/>
              <w:jc w:val="center"/>
              <w:rPr>
                <w:b/>
              </w:rPr>
            </w:pPr>
            <w:r w:rsidRPr="00DB7739">
              <w:rPr>
                <w:b/>
              </w:rPr>
              <w:t>Description</w:t>
            </w:r>
          </w:p>
        </w:tc>
      </w:tr>
      <w:tr w:rsidR="008C41E2" w:rsidRPr="00DB7739" w:rsidTr="000E3183">
        <w:tc>
          <w:tcPr>
            <w:tcW w:w="1860" w:type="dxa"/>
          </w:tcPr>
          <w:p w:rsidR="008C41E2" w:rsidRPr="00DB7739" w:rsidRDefault="008C41E2" w:rsidP="007A2FE3">
            <w:pPr>
              <w:pStyle w:val="CM15"/>
            </w:pPr>
            <w:r w:rsidRPr="00DB7739">
              <w:t>Volume</w:t>
            </w:r>
          </w:p>
        </w:tc>
        <w:tc>
          <w:tcPr>
            <w:tcW w:w="7274" w:type="dxa"/>
          </w:tcPr>
          <w:p w:rsidR="008C41E2" w:rsidRPr="00DB7739" w:rsidRDefault="008C41E2" w:rsidP="007A2FE3">
            <w:pPr>
              <w:pStyle w:val="CM15"/>
            </w:pPr>
            <w:r w:rsidRPr="00DB7739">
              <w:t>Use the ▲▼ buttons to adjust the volume.</w:t>
            </w:r>
          </w:p>
        </w:tc>
      </w:tr>
      <w:tr w:rsidR="008C41E2" w:rsidRPr="00DB7739" w:rsidTr="000E3183">
        <w:tc>
          <w:tcPr>
            <w:tcW w:w="1860" w:type="dxa"/>
          </w:tcPr>
          <w:p w:rsidR="008C41E2" w:rsidRPr="00DB7739" w:rsidRDefault="008C41E2" w:rsidP="007A2FE3">
            <w:pPr>
              <w:pStyle w:val="CM15"/>
            </w:pPr>
            <w:r w:rsidRPr="00DB7739">
              <w:t>Mute</w:t>
            </w:r>
          </w:p>
        </w:tc>
        <w:tc>
          <w:tcPr>
            <w:tcW w:w="7274" w:type="dxa"/>
          </w:tcPr>
          <w:p w:rsidR="008C41E2" w:rsidRPr="00DB7739" w:rsidRDefault="008C41E2" w:rsidP="007A2FE3">
            <w:pPr>
              <w:pStyle w:val="CM15"/>
            </w:pPr>
            <w:r w:rsidRPr="00DB7739">
              <w:t>Use the source buttons to change the Mute on/off.</w:t>
            </w:r>
          </w:p>
        </w:tc>
      </w:tr>
      <w:tr w:rsidR="008C41E2" w:rsidRPr="00DB7739" w:rsidTr="000E3183">
        <w:tc>
          <w:tcPr>
            <w:tcW w:w="1860" w:type="dxa"/>
          </w:tcPr>
          <w:p w:rsidR="008C41E2" w:rsidRPr="00DB7739" w:rsidRDefault="008C41E2" w:rsidP="007A2FE3">
            <w:pPr>
              <w:pStyle w:val="CM15"/>
            </w:pPr>
            <w:r w:rsidRPr="00DB7739">
              <w:t>Sound Mode</w:t>
            </w:r>
          </w:p>
        </w:tc>
        <w:tc>
          <w:tcPr>
            <w:tcW w:w="7274" w:type="dxa"/>
          </w:tcPr>
          <w:p w:rsidR="008C41E2" w:rsidRPr="00DB7739" w:rsidRDefault="008C41E2" w:rsidP="007A2FE3">
            <w:pPr>
              <w:pStyle w:val="CM15"/>
            </w:pPr>
            <w:r w:rsidRPr="00DB7739">
              <w:t xml:space="preserve">Use the source buttons to adjust the effect: User, Standard, Movie, </w:t>
            </w:r>
            <w:proofErr w:type="gramStart"/>
            <w:r w:rsidRPr="00DB7739">
              <w:t>Vivid</w:t>
            </w:r>
            <w:proofErr w:type="gramEnd"/>
            <w:r w:rsidRPr="00DB7739">
              <w:t>.</w:t>
            </w:r>
          </w:p>
        </w:tc>
      </w:tr>
      <w:tr w:rsidR="008C41E2" w:rsidRPr="00DB7739" w:rsidTr="000E3183">
        <w:tc>
          <w:tcPr>
            <w:tcW w:w="1860" w:type="dxa"/>
          </w:tcPr>
          <w:p w:rsidR="008C41E2" w:rsidRPr="00DB7739" w:rsidRDefault="008C41E2" w:rsidP="007A2FE3">
            <w:pPr>
              <w:pStyle w:val="CM15"/>
            </w:pPr>
            <w:r w:rsidRPr="00DB7739">
              <w:t>Bass</w:t>
            </w:r>
          </w:p>
        </w:tc>
        <w:tc>
          <w:tcPr>
            <w:tcW w:w="7274" w:type="dxa"/>
          </w:tcPr>
          <w:p w:rsidR="008C41E2" w:rsidRPr="00DB7739" w:rsidRDefault="008C41E2" w:rsidP="007A2FE3">
            <w:pPr>
              <w:pStyle w:val="CM15"/>
            </w:pPr>
            <w:r w:rsidRPr="00DB7739">
              <w:t>Use the ▲▼ buttons to adjust the bass.(for R/L Audio in use)</w:t>
            </w:r>
          </w:p>
        </w:tc>
      </w:tr>
      <w:tr w:rsidR="008C41E2" w:rsidRPr="00DB7739" w:rsidTr="000E3183">
        <w:tc>
          <w:tcPr>
            <w:tcW w:w="1860" w:type="dxa"/>
          </w:tcPr>
          <w:p w:rsidR="008C41E2" w:rsidRPr="00DB7739" w:rsidRDefault="008C41E2" w:rsidP="007A2FE3">
            <w:pPr>
              <w:pStyle w:val="CM15"/>
            </w:pPr>
            <w:r w:rsidRPr="00DB7739">
              <w:t>Treble</w:t>
            </w:r>
          </w:p>
        </w:tc>
        <w:tc>
          <w:tcPr>
            <w:tcW w:w="7274" w:type="dxa"/>
          </w:tcPr>
          <w:p w:rsidR="008C41E2" w:rsidRPr="00DB7739" w:rsidRDefault="008C41E2" w:rsidP="007A2FE3">
            <w:pPr>
              <w:pStyle w:val="CM15"/>
            </w:pPr>
            <w:r w:rsidRPr="00DB7739">
              <w:t>Use the ▲▼ buttons to adjust the treble. (for R/L Audio in use)</w:t>
            </w:r>
          </w:p>
        </w:tc>
      </w:tr>
      <w:tr w:rsidR="008C41E2" w:rsidRPr="00DB7739" w:rsidTr="000E3183">
        <w:tc>
          <w:tcPr>
            <w:tcW w:w="1860" w:type="dxa"/>
          </w:tcPr>
          <w:p w:rsidR="008C41E2" w:rsidRPr="00DB7739" w:rsidRDefault="008C41E2" w:rsidP="007A2FE3">
            <w:pPr>
              <w:pStyle w:val="CM15"/>
            </w:pPr>
            <w:r w:rsidRPr="00DB7739">
              <w:t>Balance</w:t>
            </w:r>
          </w:p>
        </w:tc>
        <w:tc>
          <w:tcPr>
            <w:tcW w:w="7274" w:type="dxa"/>
          </w:tcPr>
          <w:p w:rsidR="008C41E2" w:rsidRPr="00DB7739" w:rsidRDefault="008C41E2" w:rsidP="007A2FE3">
            <w:pPr>
              <w:pStyle w:val="CM15"/>
            </w:pPr>
            <w:r w:rsidRPr="00DB7739">
              <w:t>Use the ▲▼ buttons to adjust the balance. (for R/L Audio in use)</w:t>
            </w:r>
          </w:p>
        </w:tc>
      </w:tr>
    </w:tbl>
    <w:p w:rsidR="008C41E2" w:rsidRPr="00DB7739" w:rsidRDefault="008C41E2" w:rsidP="008C41E2">
      <w:pPr>
        <w:pStyle w:val="CM15"/>
      </w:pPr>
    </w:p>
    <w:p w:rsidR="009176C4" w:rsidRDefault="009176C4">
      <w:pPr>
        <w:rPr>
          <w:rFonts w:ascii="Arial" w:eastAsia="Arial-BoldMT" w:hAnsi="Arial" w:cs="Arial"/>
          <w:b/>
          <w:bCs/>
          <w:color w:val="000000"/>
          <w:lang w:eastAsia="zh-CN"/>
        </w:rPr>
      </w:pPr>
      <w:r>
        <w:rPr>
          <w:rFonts w:eastAsia="Arial-BoldMT"/>
          <w:b/>
          <w:bCs/>
        </w:rPr>
        <w:br w:type="page"/>
      </w:r>
    </w:p>
    <w:p w:rsidR="008C41E2" w:rsidRPr="00DB7739" w:rsidRDefault="008C41E2" w:rsidP="008C41E2">
      <w:pPr>
        <w:pStyle w:val="Default"/>
        <w:numPr>
          <w:ilvl w:val="1"/>
          <w:numId w:val="25"/>
        </w:numPr>
        <w:rPr>
          <w:b/>
          <w:color w:val="auto"/>
          <w:sz w:val="28"/>
          <w:szCs w:val="28"/>
        </w:rPr>
      </w:pPr>
      <w:r w:rsidRPr="00DB7739">
        <w:rPr>
          <w:b/>
          <w:color w:val="auto"/>
          <w:sz w:val="28"/>
          <w:szCs w:val="28"/>
        </w:rPr>
        <w:t>OSD Setup</w:t>
      </w:r>
    </w:p>
    <w:p w:rsidR="008C41E2" w:rsidRDefault="008C41E2" w:rsidP="008C41E2">
      <w:pPr>
        <w:pStyle w:val="CM20"/>
        <w:spacing w:line="276" w:lineRule="atLeast"/>
        <w:rPr>
          <w:color w:val="000000"/>
        </w:rPr>
      </w:pPr>
    </w:p>
    <w:p w:rsidR="008C41E2" w:rsidRPr="00DB7739" w:rsidRDefault="008C41E2" w:rsidP="008C41E2">
      <w:pPr>
        <w:pStyle w:val="CM20"/>
        <w:spacing w:line="276" w:lineRule="atLeast"/>
        <w:rPr>
          <w:color w:val="2F1E23"/>
        </w:rPr>
      </w:pPr>
      <w:r w:rsidRPr="00DB7739">
        <w:rPr>
          <w:color w:val="000000"/>
        </w:rPr>
        <w:t xml:space="preserve">Use the </w:t>
      </w:r>
      <w:r w:rsidRPr="00DB7739">
        <w:rPr>
          <w:color w:val="2F1E23"/>
        </w:rPr>
        <w:t xml:space="preserve">▲▼ buttons to select adjusts item, </w:t>
      </w:r>
      <w:r w:rsidRPr="00DB7739">
        <w:rPr>
          <w:color w:val="000000"/>
        </w:rPr>
        <w:t xml:space="preserve">and press source button to confirm. Then use the </w:t>
      </w:r>
      <w:r w:rsidRPr="00DB7739">
        <w:rPr>
          <w:color w:val="2F1E23"/>
        </w:rPr>
        <w:t xml:space="preserve">▲▼ buttons to increase/decrease the values, or use “source” button to change the values. Press the menu button to return to the previous menu item. </w:t>
      </w:r>
    </w:p>
    <w:p w:rsidR="008C41E2" w:rsidRPr="00DB7739" w:rsidRDefault="008C41E2" w:rsidP="008C41E2">
      <w:pPr>
        <w:pStyle w:val="Default"/>
        <w:rPr>
          <w:color w:val="auto"/>
        </w:rPr>
      </w:pPr>
    </w:p>
    <w:tbl>
      <w:tblPr>
        <w:tblStyle w:val="TableGrid"/>
        <w:tblW w:w="0" w:type="auto"/>
        <w:tblInd w:w="108" w:type="dxa"/>
        <w:tblLook w:val="04A0"/>
      </w:tblPr>
      <w:tblGrid>
        <w:gridCol w:w="1865"/>
        <w:gridCol w:w="7269"/>
      </w:tblGrid>
      <w:tr w:rsidR="008C41E2" w:rsidRPr="00DB7739" w:rsidTr="000E3183">
        <w:tc>
          <w:tcPr>
            <w:tcW w:w="1865" w:type="dxa"/>
          </w:tcPr>
          <w:p w:rsidR="008C41E2" w:rsidRPr="00DB7739" w:rsidRDefault="008C41E2" w:rsidP="007A2FE3">
            <w:pPr>
              <w:pStyle w:val="Default"/>
              <w:jc w:val="center"/>
              <w:rPr>
                <w:b/>
                <w:color w:val="auto"/>
              </w:rPr>
            </w:pPr>
            <w:r w:rsidRPr="00DB7739">
              <w:rPr>
                <w:b/>
                <w:color w:val="auto"/>
              </w:rPr>
              <w:t>Item</w:t>
            </w:r>
          </w:p>
        </w:tc>
        <w:tc>
          <w:tcPr>
            <w:tcW w:w="7269" w:type="dxa"/>
          </w:tcPr>
          <w:p w:rsidR="008C41E2" w:rsidRPr="00DB7739" w:rsidRDefault="008C41E2" w:rsidP="007A2FE3">
            <w:pPr>
              <w:pStyle w:val="Default"/>
              <w:jc w:val="center"/>
              <w:rPr>
                <w:b/>
                <w:color w:val="auto"/>
              </w:rPr>
            </w:pPr>
            <w:r w:rsidRPr="00DB7739">
              <w:rPr>
                <w:b/>
                <w:color w:val="auto"/>
              </w:rPr>
              <w:t>Description</w:t>
            </w:r>
          </w:p>
        </w:tc>
      </w:tr>
      <w:tr w:rsidR="008C41E2" w:rsidRPr="00DB7739" w:rsidTr="000E3183">
        <w:tc>
          <w:tcPr>
            <w:tcW w:w="1865" w:type="dxa"/>
            <w:vAlign w:val="center"/>
          </w:tcPr>
          <w:p w:rsidR="008C41E2" w:rsidRPr="00DB7739" w:rsidRDefault="008C41E2" w:rsidP="007A2FE3">
            <w:pPr>
              <w:pStyle w:val="Default"/>
              <w:jc w:val="center"/>
            </w:pPr>
            <w:r w:rsidRPr="00DB7739">
              <w:t xml:space="preserve">Language </w:t>
            </w:r>
          </w:p>
        </w:tc>
        <w:tc>
          <w:tcPr>
            <w:tcW w:w="7269" w:type="dxa"/>
            <w:vAlign w:val="center"/>
          </w:tcPr>
          <w:p w:rsidR="008C41E2" w:rsidRPr="00DB7739" w:rsidRDefault="008C41E2" w:rsidP="007A2FE3">
            <w:pPr>
              <w:pStyle w:val="Default"/>
              <w:rPr>
                <w:color w:val="2F1E23"/>
              </w:rPr>
            </w:pPr>
            <w:r w:rsidRPr="00DB7739">
              <w:t xml:space="preserve">Use the </w:t>
            </w:r>
            <w:r w:rsidRPr="00DB7739">
              <w:rPr>
                <w:color w:val="2F1E23"/>
              </w:rPr>
              <w:t xml:space="preserve">source buttons to select the language. </w:t>
            </w:r>
          </w:p>
        </w:tc>
      </w:tr>
      <w:tr w:rsidR="008C41E2" w:rsidRPr="00DB7739" w:rsidTr="000E3183">
        <w:tc>
          <w:tcPr>
            <w:tcW w:w="1865" w:type="dxa"/>
            <w:vAlign w:val="center"/>
          </w:tcPr>
          <w:p w:rsidR="008C41E2" w:rsidRPr="00DB7739" w:rsidRDefault="008C41E2" w:rsidP="007A2FE3">
            <w:pPr>
              <w:pStyle w:val="Default"/>
              <w:jc w:val="center"/>
            </w:pPr>
            <w:r w:rsidRPr="00DB7739">
              <w:t xml:space="preserve">Set ID </w:t>
            </w:r>
          </w:p>
        </w:tc>
        <w:tc>
          <w:tcPr>
            <w:tcW w:w="7269" w:type="dxa"/>
          </w:tcPr>
          <w:p w:rsidR="008C41E2" w:rsidRPr="00DB7739" w:rsidRDefault="008C41E2" w:rsidP="007A2FE3">
            <w:pPr>
              <w:pStyle w:val="Default"/>
            </w:pPr>
            <w:r w:rsidRPr="00DB7739">
              <w:t xml:space="preserve">Can be control several monitors are installed in the same area. Use the </w:t>
            </w:r>
            <w:r w:rsidRPr="00DB7739">
              <w:rPr>
                <w:color w:val="2F1E23"/>
              </w:rPr>
              <w:t xml:space="preserve">source buttons to into the function. Then use up/down key to select you setting the number (01~99), then press menu to exit.osd. </w:t>
            </w:r>
            <w:r w:rsidRPr="00DB7739">
              <w:t xml:space="preserve">Press IR remote control “ID” key again to confirm the SET ID function. </w:t>
            </w:r>
          </w:p>
        </w:tc>
      </w:tr>
      <w:tr w:rsidR="008C41E2" w:rsidRPr="00DB7739" w:rsidTr="000E3183">
        <w:tc>
          <w:tcPr>
            <w:tcW w:w="1865" w:type="dxa"/>
          </w:tcPr>
          <w:p w:rsidR="008C41E2" w:rsidRPr="00DB7739" w:rsidRDefault="008C41E2" w:rsidP="007A2FE3">
            <w:pPr>
              <w:pStyle w:val="Default"/>
              <w:jc w:val="center"/>
            </w:pPr>
            <w:r w:rsidRPr="00DB7739">
              <w:t xml:space="preserve">Gamma </w:t>
            </w:r>
          </w:p>
        </w:tc>
        <w:tc>
          <w:tcPr>
            <w:tcW w:w="7269" w:type="dxa"/>
          </w:tcPr>
          <w:p w:rsidR="008C41E2" w:rsidRPr="00DB7739" w:rsidRDefault="008C41E2" w:rsidP="007A2FE3">
            <w:pPr>
              <w:pStyle w:val="Default"/>
              <w:rPr>
                <w:color w:val="2F1E23"/>
              </w:rPr>
            </w:pPr>
            <w:r w:rsidRPr="00DB7739">
              <w:t xml:space="preserve">Use the </w:t>
            </w:r>
            <w:r w:rsidRPr="00DB7739">
              <w:rPr>
                <w:color w:val="2F1E23"/>
              </w:rPr>
              <w:t xml:space="preserve">source buttons to set the gamma values.(0,1,2) </w:t>
            </w:r>
          </w:p>
        </w:tc>
      </w:tr>
      <w:tr w:rsidR="008C41E2" w:rsidRPr="00DB7739" w:rsidTr="000E3183">
        <w:tc>
          <w:tcPr>
            <w:tcW w:w="1865" w:type="dxa"/>
          </w:tcPr>
          <w:p w:rsidR="008C41E2" w:rsidRPr="00DB7739" w:rsidRDefault="008C41E2" w:rsidP="007A2FE3">
            <w:pPr>
              <w:pStyle w:val="Default"/>
              <w:jc w:val="center"/>
            </w:pPr>
            <w:r w:rsidRPr="00DB7739">
              <w:t xml:space="preserve">Freeze </w:t>
            </w:r>
          </w:p>
        </w:tc>
        <w:tc>
          <w:tcPr>
            <w:tcW w:w="7269" w:type="dxa"/>
          </w:tcPr>
          <w:p w:rsidR="008C41E2" w:rsidRPr="00DB7739" w:rsidRDefault="008C41E2" w:rsidP="007A2FE3">
            <w:pPr>
              <w:pStyle w:val="Default"/>
            </w:pPr>
            <w:r w:rsidRPr="00DB7739">
              <w:t xml:space="preserve">Use the source buttons to freeze the picture. Press this button again to disable the freeze picture and to re-establish the normal picture. </w:t>
            </w:r>
          </w:p>
        </w:tc>
      </w:tr>
      <w:tr w:rsidR="008C41E2" w:rsidRPr="00DB7739" w:rsidTr="000E3183">
        <w:tc>
          <w:tcPr>
            <w:tcW w:w="1865" w:type="dxa"/>
          </w:tcPr>
          <w:p w:rsidR="008C41E2" w:rsidRPr="00DB7739" w:rsidRDefault="008C41E2" w:rsidP="007A2FE3">
            <w:pPr>
              <w:pStyle w:val="Default"/>
              <w:jc w:val="center"/>
            </w:pPr>
            <w:r w:rsidRPr="00DB7739">
              <w:t xml:space="preserve">OSD Time </w:t>
            </w:r>
          </w:p>
        </w:tc>
        <w:tc>
          <w:tcPr>
            <w:tcW w:w="7269" w:type="dxa"/>
          </w:tcPr>
          <w:p w:rsidR="008C41E2" w:rsidRPr="00DB7739" w:rsidRDefault="008C41E2" w:rsidP="007A2FE3">
            <w:pPr>
              <w:pStyle w:val="Default"/>
            </w:pPr>
            <w:r w:rsidRPr="00DB7739">
              <w:t xml:space="preserve">Use the </w:t>
            </w:r>
            <w:r w:rsidRPr="00DB7739">
              <w:rPr>
                <w:color w:val="2F1E23"/>
              </w:rPr>
              <w:t xml:space="preserve">▲▼ buttons to </w:t>
            </w:r>
            <w:r w:rsidRPr="00DB7739">
              <w:t xml:space="preserve">setting the OSD menu display time. </w:t>
            </w:r>
          </w:p>
        </w:tc>
      </w:tr>
      <w:tr w:rsidR="008C41E2" w:rsidRPr="00DB7739" w:rsidTr="000E3183">
        <w:tc>
          <w:tcPr>
            <w:tcW w:w="1865" w:type="dxa"/>
            <w:vAlign w:val="center"/>
          </w:tcPr>
          <w:p w:rsidR="008C41E2" w:rsidRPr="00DB7739" w:rsidRDefault="008C41E2" w:rsidP="007A2FE3">
            <w:pPr>
              <w:pStyle w:val="Default"/>
              <w:jc w:val="center"/>
            </w:pPr>
            <w:r w:rsidRPr="00DB7739">
              <w:t xml:space="preserve">OSD Halftone </w:t>
            </w:r>
          </w:p>
        </w:tc>
        <w:tc>
          <w:tcPr>
            <w:tcW w:w="7269" w:type="dxa"/>
          </w:tcPr>
          <w:p w:rsidR="008C41E2" w:rsidRPr="00DB7739" w:rsidRDefault="008C41E2" w:rsidP="007A2FE3">
            <w:pPr>
              <w:pStyle w:val="Default"/>
            </w:pPr>
            <w:r w:rsidRPr="00DB7739">
              <w:t xml:space="preserve">Use the </w:t>
            </w:r>
            <w:r w:rsidRPr="00DB7739">
              <w:rPr>
                <w:color w:val="2F1E23"/>
              </w:rPr>
              <w:t xml:space="preserve">▲▼ buttons to </w:t>
            </w:r>
            <w:r w:rsidRPr="00DB7739">
              <w:t xml:space="preserve">setting the OSD menu display time. </w:t>
            </w:r>
          </w:p>
        </w:tc>
      </w:tr>
      <w:tr w:rsidR="008C41E2" w:rsidRPr="00DB7739" w:rsidTr="000E3183">
        <w:tc>
          <w:tcPr>
            <w:tcW w:w="1865" w:type="dxa"/>
          </w:tcPr>
          <w:p w:rsidR="008C41E2" w:rsidRPr="00DB7739" w:rsidRDefault="008C41E2" w:rsidP="007A2FE3">
            <w:pPr>
              <w:pStyle w:val="Default"/>
              <w:jc w:val="center"/>
            </w:pPr>
            <w:r w:rsidRPr="00DB7739">
              <w:t xml:space="preserve">Recall </w:t>
            </w:r>
          </w:p>
        </w:tc>
        <w:tc>
          <w:tcPr>
            <w:tcW w:w="7269" w:type="dxa"/>
          </w:tcPr>
          <w:p w:rsidR="008C41E2" w:rsidRPr="00DB7739" w:rsidRDefault="008C41E2" w:rsidP="007A2FE3">
            <w:pPr>
              <w:pStyle w:val="Default"/>
            </w:pPr>
            <w:r w:rsidRPr="00DB7739">
              <w:t xml:space="preserve">Press the source button to restore the factory settings. </w:t>
            </w:r>
          </w:p>
        </w:tc>
      </w:tr>
      <w:tr w:rsidR="008C41E2" w:rsidRPr="00DB7739" w:rsidTr="000E3183">
        <w:tc>
          <w:tcPr>
            <w:tcW w:w="1865" w:type="dxa"/>
          </w:tcPr>
          <w:p w:rsidR="008C41E2" w:rsidRPr="00DB7739" w:rsidRDefault="008C41E2" w:rsidP="007A2FE3">
            <w:pPr>
              <w:pStyle w:val="Default"/>
              <w:jc w:val="center"/>
            </w:pPr>
            <w:r w:rsidRPr="00DB7739">
              <w:t xml:space="preserve">Obiter (Anti blur) </w:t>
            </w:r>
          </w:p>
        </w:tc>
        <w:tc>
          <w:tcPr>
            <w:tcW w:w="7269" w:type="dxa"/>
          </w:tcPr>
          <w:p w:rsidR="008C41E2" w:rsidRPr="00DB7739" w:rsidRDefault="008C41E2" w:rsidP="007A2FE3">
            <w:pPr>
              <w:pStyle w:val="Default"/>
              <w:rPr>
                <w:color w:val="2F1E23"/>
              </w:rPr>
            </w:pPr>
            <w:r w:rsidRPr="00DB7739">
              <w:t xml:space="preserve">Use the </w:t>
            </w:r>
            <w:r w:rsidRPr="00DB7739">
              <w:rPr>
                <w:color w:val="2F1E23"/>
              </w:rPr>
              <w:t>source buttons to on/off the screen saver. (Screen protector: Anti blur)</w:t>
            </w:r>
          </w:p>
        </w:tc>
      </w:tr>
      <w:tr w:rsidR="008C41E2" w:rsidRPr="00DB7739" w:rsidTr="000E3183">
        <w:tc>
          <w:tcPr>
            <w:tcW w:w="1865" w:type="dxa"/>
            <w:vAlign w:val="center"/>
          </w:tcPr>
          <w:p w:rsidR="008C41E2" w:rsidRPr="00DB7739" w:rsidRDefault="008C41E2" w:rsidP="007A2FE3">
            <w:pPr>
              <w:pStyle w:val="Default"/>
              <w:jc w:val="center"/>
            </w:pPr>
            <w:r w:rsidRPr="00DB7739">
              <w:t xml:space="preserve">Version </w:t>
            </w:r>
          </w:p>
        </w:tc>
        <w:tc>
          <w:tcPr>
            <w:tcW w:w="7269" w:type="dxa"/>
            <w:vAlign w:val="center"/>
          </w:tcPr>
          <w:p w:rsidR="008C41E2" w:rsidRPr="00DB7739" w:rsidRDefault="008C41E2" w:rsidP="007A2FE3">
            <w:pPr>
              <w:pStyle w:val="Default"/>
            </w:pPr>
            <w:r w:rsidRPr="00DB7739">
              <w:t xml:space="preserve">Firmware Version </w:t>
            </w:r>
          </w:p>
        </w:tc>
      </w:tr>
    </w:tbl>
    <w:p w:rsidR="008C41E2" w:rsidRDefault="008C41E2" w:rsidP="008C41E2">
      <w:pPr>
        <w:pStyle w:val="Default"/>
        <w:rPr>
          <w:color w:val="auto"/>
        </w:rPr>
      </w:pPr>
    </w:p>
    <w:p w:rsidR="008C41E2" w:rsidRPr="00DB7739" w:rsidRDefault="008C41E2" w:rsidP="008C41E2">
      <w:pPr>
        <w:pStyle w:val="Default"/>
        <w:numPr>
          <w:ilvl w:val="1"/>
          <w:numId w:val="25"/>
        </w:numPr>
        <w:rPr>
          <w:b/>
          <w:color w:val="auto"/>
          <w:sz w:val="28"/>
          <w:szCs w:val="28"/>
        </w:rPr>
      </w:pPr>
      <w:r w:rsidRPr="00DB7739">
        <w:rPr>
          <w:b/>
          <w:color w:val="auto"/>
          <w:sz w:val="28"/>
          <w:szCs w:val="28"/>
        </w:rPr>
        <w:t>Advance</w:t>
      </w:r>
    </w:p>
    <w:p w:rsidR="008C41E2" w:rsidRPr="00DB7739" w:rsidRDefault="008C41E2" w:rsidP="008C41E2">
      <w:pPr>
        <w:pStyle w:val="Default"/>
        <w:rPr>
          <w:color w:val="auto"/>
        </w:rPr>
      </w:pPr>
    </w:p>
    <w:p w:rsidR="008C41E2" w:rsidRPr="00DB7739" w:rsidRDefault="008C41E2" w:rsidP="008C41E2">
      <w:pPr>
        <w:pStyle w:val="Default"/>
        <w:rPr>
          <w:color w:val="auto"/>
        </w:rPr>
      </w:pPr>
      <w:r w:rsidRPr="00DB7739">
        <w:rPr>
          <w:color w:val="auto"/>
        </w:rPr>
        <w:t>Use the ▲▼ buttons to select adjusts item, and press source button to confirm. Then use the ▲▼ buttons to increase/decrease the values, or use “source” button to change the values. Press the menu button to return to the previous menu item.</w:t>
      </w:r>
    </w:p>
    <w:p w:rsidR="008C41E2" w:rsidRPr="00DB7739" w:rsidRDefault="008C41E2" w:rsidP="008C41E2">
      <w:pPr>
        <w:pStyle w:val="Default"/>
        <w:rPr>
          <w:color w:val="auto"/>
        </w:rPr>
      </w:pPr>
    </w:p>
    <w:tbl>
      <w:tblPr>
        <w:tblStyle w:val="TableGrid"/>
        <w:tblW w:w="0" w:type="auto"/>
        <w:tblInd w:w="108" w:type="dxa"/>
        <w:tblLook w:val="04A0"/>
      </w:tblPr>
      <w:tblGrid>
        <w:gridCol w:w="2023"/>
        <w:gridCol w:w="7111"/>
      </w:tblGrid>
      <w:tr w:rsidR="008C41E2" w:rsidRPr="00DB7739" w:rsidTr="000E3183">
        <w:tc>
          <w:tcPr>
            <w:tcW w:w="2023" w:type="dxa"/>
          </w:tcPr>
          <w:p w:rsidR="008C41E2" w:rsidRPr="00DB7739" w:rsidRDefault="008C41E2" w:rsidP="007A2FE3">
            <w:pPr>
              <w:pStyle w:val="Default"/>
              <w:jc w:val="center"/>
              <w:rPr>
                <w:b/>
                <w:color w:val="auto"/>
              </w:rPr>
            </w:pPr>
            <w:r w:rsidRPr="00DB7739">
              <w:rPr>
                <w:b/>
                <w:color w:val="auto"/>
              </w:rPr>
              <w:t>Item</w:t>
            </w:r>
          </w:p>
        </w:tc>
        <w:tc>
          <w:tcPr>
            <w:tcW w:w="7111" w:type="dxa"/>
          </w:tcPr>
          <w:p w:rsidR="008C41E2" w:rsidRPr="00DB7739" w:rsidRDefault="008C41E2" w:rsidP="007A2FE3">
            <w:pPr>
              <w:pStyle w:val="Default"/>
              <w:jc w:val="center"/>
              <w:rPr>
                <w:b/>
                <w:color w:val="auto"/>
              </w:rPr>
            </w:pPr>
            <w:r w:rsidRPr="00DB7739">
              <w:rPr>
                <w:b/>
                <w:color w:val="auto"/>
              </w:rPr>
              <w:t>Description</w:t>
            </w:r>
          </w:p>
        </w:tc>
      </w:tr>
      <w:tr w:rsidR="008C41E2" w:rsidRPr="00DB7739" w:rsidTr="000E3183">
        <w:tc>
          <w:tcPr>
            <w:tcW w:w="2023" w:type="dxa"/>
          </w:tcPr>
          <w:p w:rsidR="008C41E2" w:rsidRPr="00DB7739" w:rsidRDefault="008C41E2" w:rsidP="007A2FE3">
            <w:pPr>
              <w:pStyle w:val="Default"/>
              <w:rPr>
                <w:color w:val="auto"/>
              </w:rPr>
            </w:pPr>
            <w:r w:rsidRPr="00DB7739">
              <w:rPr>
                <w:color w:val="auto"/>
              </w:rPr>
              <w:t>Scale</w:t>
            </w:r>
          </w:p>
        </w:tc>
        <w:tc>
          <w:tcPr>
            <w:tcW w:w="7111" w:type="dxa"/>
          </w:tcPr>
          <w:p w:rsidR="008C41E2" w:rsidRPr="00DB7739" w:rsidRDefault="008C41E2" w:rsidP="007A2FE3">
            <w:pPr>
              <w:pStyle w:val="Default"/>
            </w:pPr>
            <w:r w:rsidRPr="00DB7739">
              <w:t xml:space="preserve">Use the </w:t>
            </w:r>
            <w:r w:rsidRPr="00DB7739">
              <w:rPr>
                <w:color w:val="2F1E23"/>
              </w:rPr>
              <w:t xml:space="preserve">source buttons to select the picture size: Full/Zoom/Subtitle/Regular/ </w:t>
            </w:r>
            <w:r w:rsidRPr="00DB7739">
              <w:t xml:space="preserve">/Panorama. </w:t>
            </w:r>
          </w:p>
        </w:tc>
      </w:tr>
      <w:tr w:rsidR="008C41E2" w:rsidRPr="00DB7739" w:rsidTr="000E3183">
        <w:tc>
          <w:tcPr>
            <w:tcW w:w="2023" w:type="dxa"/>
          </w:tcPr>
          <w:p w:rsidR="008C41E2" w:rsidRPr="00DB7739" w:rsidRDefault="008C41E2" w:rsidP="007A2FE3">
            <w:pPr>
              <w:pStyle w:val="Default"/>
              <w:rPr>
                <w:color w:val="auto"/>
              </w:rPr>
            </w:pPr>
            <w:r w:rsidRPr="00DB7739">
              <w:rPr>
                <w:color w:val="auto"/>
              </w:rPr>
              <w:t>Scan Size</w:t>
            </w:r>
          </w:p>
        </w:tc>
        <w:tc>
          <w:tcPr>
            <w:tcW w:w="7111" w:type="dxa"/>
          </w:tcPr>
          <w:p w:rsidR="008C41E2" w:rsidRPr="00DB7739" w:rsidRDefault="008C41E2" w:rsidP="007A2FE3">
            <w:pPr>
              <w:pStyle w:val="Default"/>
              <w:rPr>
                <w:color w:val="2F1E23"/>
              </w:rPr>
            </w:pPr>
            <w:r w:rsidRPr="00DB7739">
              <w:t xml:space="preserve">Use the </w:t>
            </w:r>
            <w:r w:rsidRPr="00DB7739">
              <w:rPr>
                <w:color w:val="2F1E23"/>
              </w:rPr>
              <w:t xml:space="preserve">source buttons to select the real image size: Normal/Native </w:t>
            </w:r>
          </w:p>
        </w:tc>
      </w:tr>
      <w:tr w:rsidR="008C41E2" w:rsidRPr="00DB7739" w:rsidTr="000E3183">
        <w:tc>
          <w:tcPr>
            <w:tcW w:w="2023" w:type="dxa"/>
          </w:tcPr>
          <w:p w:rsidR="008C41E2" w:rsidRPr="00DB7739" w:rsidRDefault="008C41E2" w:rsidP="007A2FE3">
            <w:pPr>
              <w:pStyle w:val="Default"/>
              <w:rPr>
                <w:color w:val="auto"/>
              </w:rPr>
            </w:pPr>
            <w:r w:rsidRPr="00DB7739">
              <w:rPr>
                <w:color w:val="auto"/>
              </w:rPr>
              <w:t>H Position</w:t>
            </w:r>
          </w:p>
        </w:tc>
        <w:tc>
          <w:tcPr>
            <w:tcW w:w="7111" w:type="dxa"/>
            <w:vAlign w:val="center"/>
          </w:tcPr>
          <w:p w:rsidR="008C41E2" w:rsidRPr="00DB7739" w:rsidRDefault="008C41E2" w:rsidP="007A2FE3">
            <w:pPr>
              <w:pStyle w:val="Default"/>
              <w:rPr>
                <w:color w:val="2F1E23"/>
              </w:rPr>
            </w:pPr>
            <w:r w:rsidRPr="00DB7739">
              <w:t xml:space="preserve">Use the </w:t>
            </w:r>
            <w:r w:rsidRPr="00DB7739">
              <w:rPr>
                <w:color w:val="2F1E23"/>
              </w:rPr>
              <w:t xml:space="preserve">▲▼ buttons to position the picture horizontally. </w:t>
            </w:r>
          </w:p>
        </w:tc>
      </w:tr>
      <w:tr w:rsidR="008C41E2" w:rsidRPr="00DB7739" w:rsidTr="000E3183">
        <w:tc>
          <w:tcPr>
            <w:tcW w:w="2023" w:type="dxa"/>
          </w:tcPr>
          <w:p w:rsidR="008C41E2" w:rsidRPr="00DB7739" w:rsidRDefault="008C41E2" w:rsidP="007A2FE3">
            <w:pPr>
              <w:pStyle w:val="Default"/>
              <w:rPr>
                <w:color w:val="auto"/>
              </w:rPr>
            </w:pPr>
            <w:r w:rsidRPr="00DB7739">
              <w:rPr>
                <w:color w:val="auto"/>
              </w:rPr>
              <w:t>V Position</w:t>
            </w:r>
          </w:p>
        </w:tc>
        <w:tc>
          <w:tcPr>
            <w:tcW w:w="7111" w:type="dxa"/>
          </w:tcPr>
          <w:p w:rsidR="008C41E2" w:rsidRPr="00DB7739" w:rsidRDefault="008C41E2" w:rsidP="007A2FE3">
            <w:pPr>
              <w:pStyle w:val="Default"/>
              <w:rPr>
                <w:color w:val="2F1E23"/>
              </w:rPr>
            </w:pPr>
            <w:r w:rsidRPr="00DB7739">
              <w:t xml:space="preserve">Use the </w:t>
            </w:r>
            <w:r w:rsidRPr="00DB7739">
              <w:rPr>
                <w:color w:val="2F1E23"/>
              </w:rPr>
              <w:t xml:space="preserve">▲▼ buttons to position the picture vertically. </w:t>
            </w:r>
          </w:p>
        </w:tc>
      </w:tr>
    </w:tbl>
    <w:p w:rsidR="008C41E2" w:rsidRPr="00DB7739" w:rsidRDefault="008C41E2" w:rsidP="008C41E2">
      <w:pPr>
        <w:pStyle w:val="Default"/>
        <w:rPr>
          <w:color w:val="auto"/>
        </w:rPr>
      </w:pPr>
    </w:p>
    <w:p w:rsidR="009176C4" w:rsidRDefault="009176C4">
      <w:pPr>
        <w:rPr>
          <w:rFonts w:ascii="Arial" w:eastAsiaTheme="minorEastAsia" w:hAnsi="Arial" w:cs="Arial"/>
          <w:lang w:eastAsia="zh-CN"/>
        </w:rPr>
      </w:pPr>
      <w:r>
        <w:br w:type="page"/>
      </w:r>
    </w:p>
    <w:p w:rsidR="008C41E2" w:rsidRPr="00DB7739" w:rsidRDefault="008C41E2" w:rsidP="008C41E2">
      <w:pPr>
        <w:pStyle w:val="Default"/>
        <w:numPr>
          <w:ilvl w:val="1"/>
          <w:numId w:val="25"/>
        </w:numPr>
        <w:rPr>
          <w:b/>
          <w:color w:val="auto"/>
          <w:sz w:val="28"/>
          <w:szCs w:val="28"/>
        </w:rPr>
      </w:pPr>
      <w:r w:rsidRPr="00DB7739">
        <w:rPr>
          <w:b/>
          <w:color w:val="auto"/>
          <w:sz w:val="28"/>
          <w:szCs w:val="28"/>
        </w:rPr>
        <w:t>PIP</w:t>
      </w:r>
    </w:p>
    <w:p w:rsidR="008C41E2" w:rsidRPr="00DB7739" w:rsidRDefault="008C41E2" w:rsidP="008C41E2">
      <w:pPr>
        <w:pStyle w:val="CM20"/>
        <w:spacing w:line="276" w:lineRule="atLeast"/>
        <w:rPr>
          <w:color w:val="000000"/>
        </w:rPr>
      </w:pPr>
    </w:p>
    <w:p w:rsidR="008C41E2" w:rsidRPr="00DB7739" w:rsidRDefault="008C41E2" w:rsidP="008C41E2">
      <w:pPr>
        <w:pStyle w:val="CM20"/>
        <w:spacing w:line="276" w:lineRule="atLeast"/>
        <w:rPr>
          <w:color w:val="2F1E23"/>
        </w:rPr>
      </w:pPr>
      <w:r w:rsidRPr="00DB7739">
        <w:rPr>
          <w:color w:val="000000"/>
        </w:rPr>
        <w:t xml:space="preserve">Use the </w:t>
      </w:r>
      <w:r w:rsidRPr="00DB7739">
        <w:rPr>
          <w:color w:val="2F1E23"/>
        </w:rPr>
        <w:t xml:space="preserve">▲▼ buttons to select adjusts item, </w:t>
      </w:r>
      <w:r w:rsidRPr="00DB7739">
        <w:rPr>
          <w:color w:val="000000"/>
        </w:rPr>
        <w:t xml:space="preserve">and press source button to confirm. Then use the </w:t>
      </w:r>
      <w:r w:rsidRPr="00DB7739">
        <w:rPr>
          <w:color w:val="2F1E23"/>
        </w:rPr>
        <w:t xml:space="preserve">▲▼ buttons to increase/decrease the values, or use “source” button to change the values. Press the menu button to return to the previous menu item. </w:t>
      </w:r>
    </w:p>
    <w:p w:rsidR="008C41E2" w:rsidRPr="00DB7739" w:rsidRDefault="008C41E2" w:rsidP="008C41E2">
      <w:pPr>
        <w:pStyle w:val="Default"/>
        <w:rPr>
          <w:color w:val="auto"/>
        </w:rPr>
      </w:pPr>
    </w:p>
    <w:tbl>
      <w:tblPr>
        <w:tblStyle w:val="TableGrid"/>
        <w:tblW w:w="9360" w:type="dxa"/>
        <w:tblInd w:w="108" w:type="dxa"/>
        <w:tblLook w:val="04A0"/>
      </w:tblPr>
      <w:tblGrid>
        <w:gridCol w:w="1530"/>
        <w:gridCol w:w="7830"/>
      </w:tblGrid>
      <w:tr w:rsidR="008C41E2" w:rsidRPr="00DB7739" w:rsidTr="000E3183">
        <w:tc>
          <w:tcPr>
            <w:tcW w:w="1530" w:type="dxa"/>
          </w:tcPr>
          <w:p w:rsidR="008C41E2" w:rsidRPr="00DB7739" w:rsidRDefault="008C41E2" w:rsidP="007A2FE3">
            <w:pPr>
              <w:pStyle w:val="Default"/>
              <w:jc w:val="center"/>
              <w:rPr>
                <w:b/>
                <w:color w:val="auto"/>
              </w:rPr>
            </w:pPr>
            <w:r w:rsidRPr="00DB7739">
              <w:rPr>
                <w:b/>
                <w:color w:val="auto"/>
              </w:rPr>
              <w:t>Item</w:t>
            </w:r>
          </w:p>
        </w:tc>
        <w:tc>
          <w:tcPr>
            <w:tcW w:w="7830" w:type="dxa"/>
          </w:tcPr>
          <w:p w:rsidR="008C41E2" w:rsidRPr="00DB7739" w:rsidRDefault="008C41E2" w:rsidP="007A2FE3">
            <w:pPr>
              <w:pStyle w:val="Default"/>
              <w:jc w:val="center"/>
              <w:rPr>
                <w:b/>
                <w:color w:val="auto"/>
              </w:rPr>
            </w:pPr>
            <w:r w:rsidRPr="00DB7739">
              <w:rPr>
                <w:b/>
                <w:color w:val="auto"/>
              </w:rPr>
              <w:t>Description</w:t>
            </w:r>
          </w:p>
        </w:tc>
      </w:tr>
      <w:tr w:rsidR="008C41E2" w:rsidRPr="00DB7739" w:rsidTr="000E3183">
        <w:tc>
          <w:tcPr>
            <w:tcW w:w="1530" w:type="dxa"/>
          </w:tcPr>
          <w:p w:rsidR="008C41E2" w:rsidRPr="00DB7739" w:rsidRDefault="008C41E2" w:rsidP="007A2FE3">
            <w:pPr>
              <w:pStyle w:val="Default"/>
            </w:pPr>
            <w:r w:rsidRPr="00DB7739">
              <w:t xml:space="preserve">Multi Window </w:t>
            </w:r>
          </w:p>
        </w:tc>
        <w:tc>
          <w:tcPr>
            <w:tcW w:w="7830" w:type="dxa"/>
          </w:tcPr>
          <w:p w:rsidR="008C41E2" w:rsidRPr="00DB7739" w:rsidRDefault="008C41E2" w:rsidP="007A2FE3">
            <w:pPr>
              <w:pStyle w:val="Default"/>
            </w:pPr>
            <w:r w:rsidRPr="00DB7739">
              <w:t xml:space="preserve">Use source button to select the picture-in-picture function: PIP, POP Full, POP 4:3 Off. </w:t>
            </w:r>
          </w:p>
        </w:tc>
      </w:tr>
      <w:tr w:rsidR="008C41E2" w:rsidRPr="00DB7739" w:rsidTr="000E3183">
        <w:tc>
          <w:tcPr>
            <w:tcW w:w="1530" w:type="dxa"/>
            <w:vAlign w:val="center"/>
          </w:tcPr>
          <w:p w:rsidR="008C41E2" w:rsidRPr="00DB7739" w:rsidRDefault="008C41E2" w:rsidP="007A2FE3">
            <w:pPr>
              <w:pStyle w:val="Default"/>
            </w:pPr>
            <w:r w:rsidRPr="00DB7739">
              <w:t xml:space="preserve">Sub Source </w:t>
            </w:r>
          </w:p>
        </w:tc>
        <w:tc>
          <w:tcPr>
            <w:tcW w:w="7830" w:type="dxa"/>
            <w:vAlign w:val="center"/>
          </w:tcPr>
          <w:p w:rsidR="008C41E2" w:rsidRPr="00DB7739" w:rsidRDefault="008C41E2" w:rsidP="007A2FE3">
            <w:pPr>
              <w:pStyle w:val="Default"/>
              <w:rPr>
                <w:color w:val="2F1E23"/>
              </w:rPr>
            </w:pPr>
            <w:r w:rsidRPr="00DB7739">
              <w:t>Use source button to</w:t>
            </w:r>
            <w:r w:rsidRPr="00DB7739">
              <w:rPr>
                <w:color w:val="2F1E23"/>
              </w:rPr>
              <w:t xml:space="preserve"> select the source of the PIP sub-picture. </w:t>
            </w:r>
          </w:p>
        </w:tc>
      </w:tr>
      <w:tr w:rsidR="008C41E2" w:rsidRPr="00DB7739" w:rsidTr="000E3183">
        <w:tc>
          <w:tcPr>
            <w:tcW w:w="1530" w:type="dxa"/>
            <w:vAlign w:val="center"/>
          </w:tcPr>
          <w:p w:rsidR="008C41E2" w:rsidRPr="00DB7739" w:rsidRDefault="008C41E2" w:rsidP="007A2FE3">
            <w:pPr>
              <w:pStyle w:val="Default"/>
            </w:pPr>
            <w:r w:rsidRPr="00DB7739">
              <w:t xml:space="preserve">Size </w:t>
            </w:r>
          </w:p>
        </w:tc>
        <w:tc>
          <w:tcPr>
            <w:tcW w:w="7830" w:type="dxa"/>
            <w:vAlign w:val="center"/>
          </w:tcPr>
          <w:p w:rsidR="008C41E2" w:rsidRPr="00DB7739" w:rsidRDefault="008C41E2" w:rsidP="007A2FE3">
            <w:pPr>
              <w:pStyle w:val="Default"/>
            </w:pPr>
            <w:r w:rsidRPr="00DB7739">
              <w:t>Use source button</w:t>
            </w:r>
            <w:r w:rsidRPr="00DB7739">
              <w:rPr>
                <w:color w:val="2F1E23"/>
              </w:rPr>
              <w:t xml:space="preserve"> to set the size of the sub-picture:</w:t>
            </w:r>
            <w:r w:rsidRPr="00DB7739">
              <w:t xml:space="preserve"> Small, Medium, </w:t>
            </w:r>
            <w:proofErr w:type="gramStart"/>
            <w:r w:rsidRPr="00DB7739">
              <w:t>Large</w:t>
            </w:r>
            <w:proofErr w:type="gramEnd"/>
            <w:r w:rsidRPr="00DB7739">
              <w:t xml:space="preserve">. </w:t>
            </w:r>
          </w:p>
        </w:tc>
      </w:tr>
      <w:tr w:rsidR="008C41E2" w:rsidRPr="00DB7739" w:rsidTr="000E3183">
        <w:tc>
          <w:tcPr>
            <w:tcW w:w="1530" w:type="dxa"/>
          </w:tcPr>
          <w:p w:rsidR="008C41E2" w:rsidRPr="00DB7739" w:rsidRDefault="008C41E2" w:rsidP="007A2FE3">
            <w:pPr>
              <w:pStyle w:val="Default"/>
            </w:pPr>
            <w:r w:rsidRPr="00DB7739">
              <w:t xml:space="preserve">Position </w:t>
            </w:r>
          </w:p>
        </w:tc>
        <w:tc>
          <w:tcPr>
            <w:tcW w:w="7830" w:type="dxa"/>
          </w:tcPr>
          <w:p w:rsidR="008C41E2" w:rsidRPr="00DB7739" w:rsidRDefault="008C41E2" w:rsidP="007A2FE3">
            <w:pPr>
              <w:pStyle w:val="Default"/>
            </w:pPr>
            <w:r w:rsidRPr="00DB7739">
              <w:t>Use source button</w:t>
            </w:r>
            <w:r w:rsidRPr="00DB7739">
              <w:rPr>
                <w:color w:val="2F1E23"/>
              </w:rPr>
              <w:t xml:space="preserve"> to define the position of the sub-picture. </w:t>
            </w:r>
            <w:r w:rsidRPr="00DB7739">
              <w:t xml:space="preserve">Note: This function is only active if you have previously defined a sub picture. </w:t>
            </w:r>
          </w:p>
        </w:tc>
      </w:tr>
      <w:tr w:rsidR="008C41E2" w:rsidRPr="00DB7739" w:rsidTr="000E3183">
        <w:tc>
          <w:tcPr>
            <w:tcW w:w="1530" w:type="dxa"/>
            <w:vAlign w:val="center"/>
          </w:tcPr>
          <w:p w:rsidR="008C41E2" w:rsidRPr="00DB7739" w:rsidRDefault="008C41E2" w:rsidP="007A2FE3">
            <w:pPr>
              <w:pStyle w:val="Default"/>
            </w:pPr>
            <w:r w:rsidRPr="00DB7739">
              <w:t xml:space="preserve">Border Color </w:t>
            </w:r>
          </w:p>
        </w:tc>
        <w:tc>
          <w:tcPr>
            <w:tcW w:w="7830" w:type="dxa"/>
            <w:vAlign w:val="center"/>
          </w:tcPr>
          <w:p w:rsidR="008C41E2" w:rsidRPr="00DB7739" w:rsidRDefault="008C41E2" w:rsidP="007A2FE3">
            <w:pPr>
              <w:pStyle w:val="Default"/>
            </w:pPr>
            <w:r w:rsidRPr="00DB7739">
              <w:t>Use source button</w:t>
            </w:r>
            <w:r w:rsidRPr="00DB7739">
              <w:rPr>
                <w:color w:val="2F1E23"/>
              </w:rPr>
              <w:t xml:space="preserve"> to select the sub-picture </w:t>
            </w:r>
            <w:r w:rsidRPr="00DB7739">
              <w:t xml:space="preserve">background color: Black /Blue. </w:t>
            </w:r>
          </w:p>
        </w:tc>
      </w:tr>
      <w:tr w:rsidR="008C41E2" w:rsidRPr="00DB7739" w:rsidTr="000E3183">
        <w:tc>
          <w:tcPr>
            <w:tcW w:w="1530" w:type="dxa"/>
          </w:tcPr>
          <w:p w:rsidR="008C41E2" w:rsidRPr="00DB7739" w:rsidRDefault="008C41E2" w:rsidP="007A2FE3">
            <w:pPr>
              <w:pStyle w:val="Default"/>
            </w:pPr>
            <w:r w:rsidRPr="00DB7739">
              <w:t xml:space="preserve">Sound Source </w:t>
            </w:r>
          </w:p>
        </w:tc>
        <w:tc>
          <w:tcPr>
            <w:tcW w:w="7830" w:type="dxa"/>
          </w:tcPr>
          <w:p w:rsidR="008C41E2" w:rsidRPr="00DB7739" w:rsidRDefault="008C41E2" w:rsidP="007A2FE3">
            <w:pPr>
              <w:pStyle w:val="Default"/>
              <w:rPr>
                <w:color w:val="2F1E23"/>
              </w:rPr>
            </w:pPr>
            <w:r w:rsidRPr="00DB7739">
              <w:t>Use source button</w:t>
            </w:r>
            <w:r w:rsidRPr="00DB7739">
              <w:rPr>
                <w:color w:val="2F1E23"/>
              </w:rPr>
              <w:t xml:space="preserve"> to select the sound source: Main/Sub. </w:t>
            </w:r>
          </w:p>
        </w:tc>
      </w:tr>
      <w:tr w:rsidR="008C41E2" w:rsidRPr="00DB7739" w:rsidTr="000E3183">
        <w:tc>
          <w:tcPr>
            <w:tcW w:w="1530" w:type="dxa"/>
          </w:tcPr>
          <w:p w:rsidR="008C41E2" w:rsidRPr="00DB7739" w:rsidRDefault="008C41E2" w:rsidP="007A2FE3">
            <w:pPr>
              <w:pStyle w:val="Default"/>
            </w:pPr>
            <w:r w:rsidRPr="00DB7739">
              <w:t xml:space="preserve">Swap </w:t>
            </w:r>
          </w:p>
        </w:tc>
        <w:tc>
          <w:tcPr>
            <w:tcW w:w="7830" w:type="dxa"/>
          </w:tcPr>
          <w:p w:rsidR="008C41E2" w:rsidRPr="00DB7739" w:rsidRDefault="008C41E2" w:rsidP="007A2FE3">
            <w:pPr>
              <w:pStyle w:val="Default"/>
            </w:pPr>
            <w:r w:rsidRPr="00DB7739">
              <w:t>Use source button</w:t>
            </w:r>
            <w:r w:rsidRPr="00DB7739">
              <w:rPr>
                <w:color w:val="2F1E23"/>
              </w:rPr>
              <w:t xml:space="preserve"> to</w:t>
            </w:r>
            <w:r w:rsidRPr="00DB7739">
              <w:t xml:space="preserve"> swap the main picture and the sub picture. Note: This function is only active if you have previously defined a sub picture. </w:t>
            </w:r>
          </w:p>
        </w:tc>
      </w:tr>
    </w:tbl>
    <w:p w:rsidR="008C41E2" w:rsidRPr="00DB7739" w:rsidRDefault="008C41E2" w:rsidP="008C41E2">
      <w:pPr>
        <w:pStyle w:val="Default"/>
        <w:rPr>
          <w:color w:val="auto"/>
        </w:rPr>
      </w:pPr>
    </w:p>
    <w:p w:rsidR="008C41E2" w:rsidRPr="00DB7739" w:rsidRDefault="008C41E2" w:rsidP="008C41E2">
      <w:pPr>
        <w:pStyle w:val="Default"/>
        <w:numPr>
          <w:ilvl w:val="1"/>
          <w:numId w:val="25"/>
        </w:numPr>
        <w:rPr>
          <w:b/>
          <w:color w:val="auto"/>
          <w:sz w:val="28"/>
          <w:szCs w:val="28"/>
        </w:rPr>
      </w:pPr>
      <w:r w:rsidRPr="00DB7739">
        <w:rPr>
          <w:b/>
          <w:color w:val="auto"/>
          <w:sz w:val="28"/>
          <w:szCs w:val="28"/>
        </w:rPr>
        <w:t>PC</w:t>
      </w:r>
    </w:p>
    <w:p w:rsidR="008C41E2" w:rsidRDefault="008C41E2" w:rsidP="008C41E2">
      <w:pPr>
        <w:pStyle w:val="CM20"/>
        <w:spacing w:line="276" w:lineRule="atLeast"/>
      </w:pPr>
    </w:p>
    <w:p w:rsidR="008C41E2" w:rsidRPr="00DB7739" w:rsidRDefault="008C41E2" w:rsidP="008C41E2">
      <w:pPr>
        <w:pStyle w:val="CM20"/>
        <w:spacing w:line="276" w:lineRule="atLeast"/>
        <w:rPr>
          <w:color w:val="2F1E23"/>
        </w:rPr>
      </w:pPr>
      <w:r w:rsidRPr="00DB7739">
        <w:t xml:space="preserve">Use the </w:t>
      </w:r>
      <w:r w:rsidRPr="00DB7739">
        <w:rPr>
          <w:color w:val="2F1E23"/>
        </w:rPr>
        <w:t xml:space="preserve">▲▼ buttons to select adjusts item, </w:t>
      </w:r>
      <w:r w:rsidRPr="00DB7739">
        <w:rPr>
          <w:color w:val="000000"/>
        </w:rPr>
        <w:t xml:space="preserve">and press source button to confirm. Then use the </w:t>
      </w:r>
      <w:r w:rsidRPr="00DB7739">
        <w:rPr>
          <w:color w:val="2F1E23"/>
        </w:rPr>
        <w:t xml:space="preserve">▲▼ buttons to increase/decrease the values, or use “source” button to change the values. Press the menu button to return to the previous menu item. </w:t>
      </w:r>
    </w:p>
    <w:p w:rsidR="008C41E2" w:rsidRPr="00DB7739" w:rsidRDefault="008C41E2" w:rsidP="008C41E2">
      <w:pPr>
        <w:pStyle w:val="Default"/>
        <w:rPr>
          <w:color w:val="auto"/>
        </w:rPr>
      </w:pPr>
    </w:p>
    <w:tbl>
      <w:tblPr>
        <w:tblStyle w:val="TableGrid"/>
        <w:tblW w:w="0" w:type="auto"/>
        <w:tblInd w:w="108" w:type="dxa"/>
        <w:tblLook w:val="04A0"/>
      </w:tblPr>
      <w:tblGrid>
        <w:gridCol w:w="1519"/>
        <w:gridCol w:w="7615"/>
      </w:tblGrid>
      <w:tr w:rsidR="008C41E2" w:rsidRPr="00DB7739" w:rsidTr="000E3183">
        <w:tc>
          <w:tcPr>
            <w:tcW w:w="1519" w:type="dxa"/>
          </w:tcPr>
          <w:p w:rsidR="008C41E2" w:rsidRPr="00DB7739" w:rsidRDefault="008C41E2" w:rsidP="007A2FE3">
            <w:pPr>
              <w:pStyle w:val="Default"/>
              <w:jc w:val="center"/>
              <w:rPr>
                <w:b/>
                <w:color w:val="auto"/>
              </w:rPr>
            </w:pPr>
            <w:r w:rsidRPr="00DB7739">
              <w:rPr>
                <w:b/>
                <w:color w:val="auto"/>
              </w:rPr>
              <w:t>Item</w:t>
            </w:r>
          </w:p>
        </w:tc>
        <w:tc>
          <w:tcPr>
            <w:tcW w:w="7615" w:type="dxa"/>
          </w:tcPr>
          <w:p w:rsidR="008C41E2" w:rsidRPr="00DB7739" w:rsidRDefault="008C41E2" w:rsidP="007A2FE3">
            <w:pPr>
              <w:pStyle w:val="Default"/>
              <w:jc w:val="center"/>
              <w:rPr>
                <w:b/>
                <w:color w:val="auto"/>
              </w:rPr>
            </w:pPr>
            <w:r w:rsidRPr="00DB7739">
              <w:rPr>
                <w:b/>
                <w:color w:val="auto"/>
              </w:rPr>
              <w:t>Description</w:t>
            </w:r>
          </w:p>
        </w:tc>
      </w:tr>
      <w:tr w:rsidR="008C41E2" w:rsidRPr="00DB7739" w:rsidTr="000E3183">
        <w:tc>
          <w:tcPr>
            <w:tcW w:w="1519" w:type="dxa"/>
            <w:vAlign w:val="center"/>
          </w:tcPr>
          <w:p w:rsidR="008C41E2" w:rsidRPr="00DB7739" w:rsidRDefault="008C41E2" w:rsidP="007A2FE3">
            <w:pPr>
              <w:pStyle w:val="Default"/>
              <w:jc w:val="center"/>
            </w:pPr>
            <w:r w:rsidRPr="00DB7739">
              <w:t xml:space="preserve">Contrast </w:t>
            </w:r>
          </w:p>
        </w:tc>
        <w:tc>
          <w:tcPr>
            <w:tcW w:w="7615" w:type="dxa"/>
            <w:vAlign w:val="center"/>
          </w:tcPr>
          <w:p w:rsidR="008C41E2" w:rsidRPr="00DB7739" w:rsidRDefault="008C41E2" w:rsidP="007A2FE3">
            <w:pPr>
              <w:pStyle w:val="Default"/>
              <w:rPr>
                <w:color w:val="2F1E23"/>
              </w:rPr>
            </w:pPr>
            <w:r w:rsidRPr="00DB7739">
              <w:t xml:space="preserve">Use the </w:t>
            </w:r>
            <w:r w:rsidRPr="00DB7739">
              <w:rPr>
                <w:color w:val="2F1E23"/>
              </w:rPr>
              <w:t xml:space="preserve">▲▼ buttons to increase/decrease the screen contrast. </w:t>
            </w:r>
          </w:p>
        </w:tc>
      </w:tr>
      <w:tr w:rsidR="008C41E2" w:rsidRPr="00DB7739" w:rsidTr="000E3183">
        <w:tc>
          <w:tcPr>
            <w:tcW w:w="1519" w:type="dxa"/>
            <w:vAlign w:val="center"/>
          </w:tcPr>
          <w:p w:rsidR="008C41E2" w:rsidRPr="00DB7739" w:rsidRDefault="008C41E2" w:rsidP="007A2FE3">
            <w:pPr>
              <w:pStyle w:val="Default"/>
              <w:jc w:val="center"/>
            </w:pPr>
            <w:r w:rsidRPr="00DB7739">
              <w:t>Brightness</w:t>
            </w:r>
          </w:p>
        </w:tc>
        <w:tc>
          <w:tcPr>
            <w:tcW w:w="7615" w:type="dxa"/>
            <w:vAlign w:val="center"/>
          </w:tcPr>
          <w:p w:rsidR="008C41E2" w:rsidRPr="00DB7739" w:rsidRDefault="008C41E2" w:rsidP="007A2FE3">
            <w:pPr>
              <w:pStyle w:val="Default"/>
              <w:rPr>
                <w:color w:val="2F1E23"/>
              </w:rPr>
            </w:pPr>
            <w:r w:rsidRPr="00DB7739">
              <w:t xml:space="preserve"> Use the </w:t>
            </w:r>
            <w:r w:rsidRPr="00DB7739">
              <w:rPr>
                <w:color w:val="2F1E23"/>
              </w:rPr>
              <w:t xml:space="preserve">▲▼ buttons to increase/decrease the screen brightness. </w:t>
            </w:r>
          </w:p>
        </w:tc>
      </w:tr>
      <w:tr w:rsidR="008C41E2" w:rsidRPr="00DB7739" w:rsidTr="000E3183">
        <w:tc>
          <w:tcPr>
            <w:tcW w:w="1519" w:type="dxa"/>
          </w:tcPr>
          <w:p w:rsidR="008C41E2" w:rsidRPr="00DB7739" w:rsidRDefault="008C41E2" w:rsidP="007A2FE3">
            <w:pPr>
              <w:pStyle w:val="Default"/>
              <w:jc w:val="center"/>
            </w:pPr>
            <w:r w:rsidRPr="00DB7739">
              <w:t xml:space="preserve">Color Temp </w:t>
            </w:r>
          </w:p>
        </w:tc>
        <w:tc>
          <w:tcPr>
            <w:tcW w:w="7615" w:type="dxa"/>
          </w:tcPr>
          <w:p w:rsidR="008C41E2" w:rsidRPr="00DB7739" w:rsidRDefault="008C41E2" w:rsidP="007A2FE3">
            <w:pPr>
              <w:pStyle w:val="Default"/>
            </w:pPr>
            <w:r w:rsidRPr="00DB7739">
              <w:t xml:space="preserve">Use the </w:t>
            </w:r>
            <w:r w:rsidRPr="00DB7739">
              <w:rPr>
                <w:color w:val="2F1E23"/>
              </w:rPr>
              <w:t xml:space="preserve">source buttons to select the color temperature: </w:t>
            </w:r>
            <w:r w:rsidRPr="00DB7739">
              <w:t xml:space="preserve">Normal, Warm, Cool, </w:t>
            </w:r>
            <w:proofErr w:type="spellStart"/>
            <w:r w:rsidRPr="00DB7739">
              <w:t>sRGB</w:t>
            </w:r>
            <w:proofErr w:type="spellEnd"/>
            <w:r w:rsidRPr="00DB7739">
              <w:t xml:space="preserve">, User. </w:t>
            </w:r>
          </w:p>
        </w:tc>
      </w:tr>
      <w:tr w:rsidR="008C41E2" w:rsidRPr="00DB7739" w:rsidTr="000E3183">
        <w:tc>
          <w:tcPr>
            <w:tcW w:w="1519" w:type="dxa"/>
          </w:tcPr>
          <w:p w:rsidR="008C41E2" w:rsidRPr="00DB7739" w:rsidRDefault="008C41E2" w:rsidP="007A2FE3">
            <w:pPr>
              <w:pStyle w:val="Default"/>
              <w:jc w:val="center"/>
            </w:pPr>
            <w:r w:rsidRPr="00DB7739">
              <w:t xml:space="preserve">Scale </w:t>
            </w:r>
          </w:p>
        </w:tc>
        <w:tc>
          <w:tcPr>
            <w:tcW w:w="7615" w:type="dxa"/>
          </w:tcPr>
          <w:p w:rsidR="008C41E2" w:rsidRPr="00DB7739" w:rsidRDefault="008C41E2" w:rsidP="007A2FE3">
            <w:pPr>
              <w:pStyle w:val="Default"/>
              <w:rPr>
                <w:color w:val="2F1E23"/>
              </w:rPr>
            </w:pPr>
            <w:r w:rsidRPr="00DB7739">
              <w:t xml:space="preserve">Use the </w:t>
            </w:r>
            <w:r w:rsidRPr="00DB7739">
              <w:rPr>
                <w:color w:val="2F1E23"/>
              </w:rPr>
              <w:t xml:space="preserve">source buttons to select the picture size: Normal/Center </w:t>
            </w:r>
          </w:p>
        </w:tc>
      </w:tr>
      <w:tr w:rsidR="008C41E2" w:rsidRPr="00DB7739" w:rsidTr="000E3183">
        <w:tc>
          <w:tcPr>
            <w:tcW w:w="1519" w:type="dxa"/>
            <w:vAlign w:val="center"/>
          </w:tcPr>
          <w:p w:rsidR="008C41E2" w:rsidRPr="00DB7739" w:rsidRDefault="008C41E2" w:rsidP="007A2FE3">
            <w:pPr>
              <w:pStyle w:val="Default"/>
              <w:jc w:val="center"/>
            </w:pPr>
            <w:r w:rsidRPr="00DB7739">
              <w:t xml:space="preserve">Auto Adjust </w:t>
            </w:r>
          </w:p>
        </w:tc>
        <w:tc>
          <w:tcPr>
            <w:tcW w:w="7615" w:type="dxa"/>
            <w:vAlign w:val="center"/>
          </w:tcPr>
          <w:p w:rsidR="008C41E2" w:rsidRPr="00DB7739" w:rsidRDefault="008C41E2" w:rsidP="007A2FE3">
            <w:pPr>
              <w:pStyle w:val="Default"/>
            </w:pPr>
            <w:r w:rsidRPr="00DB7739">
              <w:t xml:space="preserve">Use the </w:t>
            </w:r>
            <w:r w:rsidRPr="00DB7739">
              <w:rPr>
                <w:color w:val="2F1E23"/>
              </w:rPr>
              <w:t>source buttons to</w:t>
            </w:r>
            <w:r w:rsidRPr="00DB7739">
              <w:t xml:space="preserve"> Adjust the best image. </w:t>
            </w:r>
          </w:p>
        </w:tc>
      </w:tr>
    </w:tbl>
    <w:p w:rsidR="00EE3A85" w:rsidRDefault="00EE3A85" w:rsidP="008C41E2">
      <w:pPr>
        <w:pStyle w:val="Default"/>
        <w:rPr>
          <w:b/>
          <w:color w:val="auto"/>
        </w:rPr>
      </w:pPr>
    </w:p>
    <w:p w:rsidR="00EE3A85" w:rsidRDefault="00EE3A85">
      <w:pPr>
        <w:rPr>
          <w:rFonts w:ascii="Arial" w:eastAsiaTheme="minorEastAsia" w:hAnsi="Arial" w:cs="Arial"/>
          <w:b/>
          <w:lang w:eastAsia="zh-CN"/>
        </w:rPr>
      </w:pPr>
      <w:r>
        <w:rPr>
          <w:b/>
        </w:rPr>
        <w:br w:type="page"/>
      </w:r>
    </w:p>
    <w:p w:rsidR="008C41E2" w:rsidRPr="00DB7739" w:rsidRDefault="008C41E2" w:rsidP="008C41E2">
      <w:pPr>
        <w:pStyle w:val="Default"/>
        <w:numPr>
          <w:ilvl w:val="1"/>
          <w:numId w:val="25"/>
        </w:numPr>
        <w:rPr>
          <w:b/>
          <w:color w:val="auto"/>
          <w:sz w:val="28"/>
          <w:szCs w:val="28"/>
        </w:rPr>
      </w:pPr>
      <w:r w:rsidRPr="00DB7739">
        <w:rPr>
          <w:b/>
          <w:color w:val="auto"/>
          <w:sz w:val="28"/>
          <w:szCs w:val="28"/>
        </w:rPr>
        <w:t>Geometry</w:t>
      </w:r>
    </w:p>
    <w:p w:rsidR="008C41E2" w:rsidRPr="00DB7739" w:rsidRDefault="008C41E2" w:rsidP="008C41E2">
      <w:pPr>
        <w:pStyle w:val="Default"/>
      </w:pPr>
    </w:p>
    <w:p w:rsidR="008C41E2" w:rsidRPr="00DB7739" w:rsidRDefault="008C41E2" w:rsidP="008C41E2">
      <w:pPr>
        <w:pStyle w:val="Default"/>
      </w:pPr>
      <w:r w:rsidRPr="00DB7739">
        <w:t xml:space="preserve">Use the ▲▼ buttons to select adjusts item, and press source button to confirm. Then use the ▲▼ buttons to increase/decrease the values, or use “source” button to change the values. Press the menu button to return to the previous menu item. </w:t>
      </w:r>
    </w:p>
    <w:p w:rsidR="008C41E2" w:rsidRPr="00DB7739" w:rsidRDefault="008C41E2" w:rsidP="008C41E2">
      <w:pPr>
        <w:pStyle w:val="Default"/>
        <w:rPr>
          <w:color w:val="auto"/>
        </w:rPr>
      </w:pPr>
    </w:p>
    <w:tbl>
      <w:tblPr>
        <w:tblStyle w:val="TableGrid"/>
        <w:tblW w:w="9000" w:type="dxa"/>
        <w:tblInd w:w="108" w:type="dxa"/>
        <w:tblLook w:val="04A0"/>
      </w:tblPr>
      <w:tblGrid>
        <w:gridCol w:w="1530"/>
        <w:gridCol w:w="7470"/>
      </w:tblGrid>
      <w:tr w:rsidR="008C41E2" w:rsidRPr="00DB7739" w:rsidTr="000E3183">
        <w:tc>
          <w:tcPr>
            <w:tcW w:w="1530" w:type="dxa"/>
            <w:vAlign w:val="center"/>
          </w:tcPr>
          <w:p w:rsidR="008C41E2" w:rsidRPr="00DB7739" w:rsidRDefault="008C41E2" w:rsidP="007A2FE3">
            <w:pPr>
              <w:pStyle w:val="Default"/>
              <w:jc w:val="center"/>
            </w:pPr>
            <w:r w:rsidRPr="00DB7739">
              <w:rPr>
                <w:b/>
                <w:bCs/>
              </w:rPr>
              <w:t>Item</w:t>
            </w:r>
          </w:p>
        </w:tc>
        <w:tc>
          <w:tcPr>
            <w:tcW w:w="7470" w:type="dxa"/>
            <w:vAlign w:val="center"/>
          </w:tcPr>
          <w:p w:rsidR="008C41E2" w:rsidRPr="00DB7739" w:rsidRDefault="008C41E2" w:rsidP="007A2FE3">
            <w:pPr>
              <w:pStyle w:val="Default"/>
              <w:jc w:val="center"/>
            </w:pPr>
            <w:r w:rsidRPr="00DB7739">
              <w:rPr>
                <w:b/>
                <w:bCs/>
              </w:rPr>
              <w:t>Description</w:t>
            </w:r>
          </w:p>
        </w:tc>
      </w:tr>
      <w:tr w:rsidR="008C41E2" w:rsidRPr="00DB7739" w:rsidTr="000E3183">
        <w:tc>
          <w:tcPr>
            <w:tcW w:w="1530" w:type="dxa"/>
            <w:vAlign w:val="center"/>
          </w:tcPr>
          <w:p w:rsidR="008C41E2" w:rsidRPr="00DB7739" w:rsidRDefault="008C41E2" w:rsidP="007A2FE3">
            <w:pPr>
              <w:pStyle w:val="Default"/>
              <w:jc w:val="center"/>
            </w:pPr>
            <w:r w:rsidRPr="00DB7739">
              <w:t xml:space="preserve">H Position </w:t>
            </w:r>
          </w:p>
        </w:tc>
        <w:tc>
          <w:tcPr>
            <w:tcW w:w="7470" w:type="dxa"/>
            <w:vAlign w:val="center"/>
          </w:tcPr>
          <w:p w:rsidR="008C41E2" w:rsidRPr="00DB7739" w:rsidRDefault="008C41E2" w:rsidP="007A2FE3">
            <w:pPr>
              <w:pStyle w:val="Default"/>
              <w:rPr>
                <w:color w:val="2F1E23"/>
              </w:rPr>
            </w:pPr>
            <w:r w:rsidRPr="00DB7739">
              <w:t xml:space="preserve">Use the </w:t>
            </w:r>
            <w:r w:rsidRPr="00DB7739">
              <w:rPr>
                <w:color w:val="2F1E23"/>
              </w:rPr>
              <w:t xml:space="preserve">▲▼ buttons to position the picture horizontally. </w:t>
            </w:r>
          </w:p>
        </w:tc>
      </w:tr>
      <w:tr w:rsidR="008C41E2" w:rsidRPr="00DB7739" w:rsidTr="000E3183">
        <w:tc>
          <w:tcPr>
            <w:tcW w:w="1530" w:type="dxa"/>
            <w:vAlign w:val="center"/>
          </w:tcPr>
          <w:p w:rsidR="008C41E2" w:rsidRPr="00DB7739" w:rsidRDefault="008C41E2" w:rsidP="007A2FE3">
            <w:pPr>
              <w:pStyle w:val="Default"/>
              <w:jc w:val="center"/>
            </w:pPr>
            <w:r w:rsidRPr="00DB7739">
              <w:t xml:space="preserve">V Position </w:t>
            </w:r>
          </w:p>
        </w:tc>
        <w:tc>
          <w:tcPr>
            <w:tcW w:w="7470" w:type="dxa"/>
            <w:vAlign w:val="center"/>
          </w:tcPr>
          <w:p w:rsidR="008C41E2" w:rsidRPr="00DB7739" w:rsidRDefault="008C41E2" w:rsidP="007A2FE3">
            <w:pPr>
              <w:pStyle w:val="Default"/>
              <w:rPr>
                <w:color w:val="2F1E23"/>
              </w:rPr>
            </w:pPr>
            <w:r w:rsidRPr="00DB7739">
              <w:t xml:space="preserve">Use the </w:t>
            </w:r>
            <w:r w:rsidRPr="00DB7739">
              <w:rPr>
                <w:color w:val="2F1E23"/>
              </w:rPr>
              <w:t xml:space="preserve">▲▼ buttons to position the picture vertically. </w:t>
            </w:r>
          </w:p>
        </w:tc>
      </w:tr>
      <w:tr w:rsidR="008C41E2" w:rsidRPr="00DB7739" w:rsidTr="000E3183">
        <w:tc>
          <w:tcPr>
            <w:tcW w:w="1530" w:type="dxa"/>
          </w:tcPr>
          <w:p w:rsidR="008C41E2" w:rsidRPr="00DB7739" w:rsidRDefault="008C41E2" w:rsidP="007A2FE3">
            <w:pPr>
              <w:pStyle w:val="Default"/>
              <w:jc w:val="center"/>
            </w:pPr>
            <w:r w:rsidRPr="00DB7739">
              <w:t>Clock</w:t>
            </w:r>
          </w:p>
        </w:tc>
        <w:tc>
          <w:tcPr>
            <w:tcW w:w="7470" w:type="dxa"/>
          </w:tcPr>
          <w:p w:rsidR="008C41E2" w:rsidRPr="00DB7739" w:rsidRDefault="008C41E2" w:rsidP="007A2FE3">
            <w:pPr>
              <w:pStyle w:val="Default"/>
            </w:pPr>
            <w:r w:rsidRPr="00DB7739">
              <w:t xml:space="preserve"> Use the </w:t>
            </w:r>
            <w:r w:rsidRPr="00DB7739">
              <w:rPr>
                <w:color w:val="2F1E23"/>
              </w:rPr>
              <w:t>▲▼ buttons to</w:t>
            </w:r>
            <w:r w:rsidRPr="00DB7739">
              <w:t xml:space="preserve"> Adjust image distortion appearing as vertical or “noise” on the screen. </w:t>
            </w:r>
          </w:p>
        </w:tc>
      </w:tr>
      <w:tr w:rsidR="008C41E2" w:rsidRPr="00DB7739" w:rsidTr="000E3183">
        <w:tc>
          <w:tcPr>
            <w:tcW w:w="1530" w:type="dxa"/>
          </w:tcPr>
          <w:p w:rsidR="008C41E2" w:rsidRPr="00DB7739" w:rsidRDefault="008C41E2" w:rsidP="007A2FE3">
            <w:pPr>
              <w:pStyle w:val="Default"/>
              <w:jc w:val="center"/>
            </w:pPr>
            <w:r w:rsidRPr="00DB7739">
              <w:t xml:space="preserve">Phase </w:t>
            </w:r>
          </w:p>
        </w:tc>
        <w:tc>
          <w:tcPr>
            <w:tcW w:w="7470" w:type="dxa"/>
          </w:tcPr>
          <w:p w:rsidR="008C41E2" w:rsidRPr="00DB7739" w:rsidRDefault="008C41E2" w:rsidP="007A2FE3">
            <w:pPr>
              <w:pStyle w:val="Default"/>
            </w:pPr>
            <w:r w:rsidRPr="00DB7739">
              <w:t xml:space="preserve">Use the </w:t>
            </w:r>
            <w:r w:rsidRPr="00DB7739">
              <w:rPr>
                <w:color w:val="2F1E23"/>
              </w:rPr>
              <w:t xml:space="preserve">▲▼ buttons to </w:t>
            </w:r>
            <w:r w:rsidRPr="00DB7739">
              <w:t xml:space="preserve">Adjust image distortion appearing as horizontal or “noise” on the screen. </w:t>
            </w:r>
          </w:p>
        </w:tc>
      </w:tr>
    </w:tbl>
    <w:p w:rsidR="008C41E2" w:rsidRPr="00DB7739" w:rsidRDefault="008C41E2" w:rsidP="008C41E2">
      <w:pPr>
        <w:pStyle w:val="Default"/>
        <w:rPr>
          <w:color w:val="auto"/>
        </w:rPr>
      </w:pPr>
    </w:p>
    <w:p w:rsidR="008C41E2" w:rsidRPr="00DB7739" w:rsidRDefault="008C41E2" w:rsidP="008C41E2">
      <w:pPr>
        <w:pStyle w:val="Default"/>
        <w:numPr>
          <w:ilvl w:val="1"/>
          <w:numId w:val="25"/>
        </w:numPr>
        <w:rPr>
          <w:b/>
          <w:color w:val="auto"/>
          <w:sz w:val="28"/>
          <w:szCs w:val="28"/>
        </w:rPr>
      </w:pPr>
      <w:r w:rsidRPr="00DB7739">
        <w:rPr>
          <w:b/>
          <w:color w:val="auto"/>
          <w:sz w:val="28"/>
          <w:szCs w:val="28"/>
        </w:rPr>
        <w:t>PC Timing</w:t>
      </w:r>
    </w:p>
    <w:p w:rsidR="008C41E2" w:rsidRPr="00DB7739" w:rsidRDefault="008C41E2" w:rsidP="008C41E2">
      <w:pPr>
        <w:pStyle w:val="Default"/>
        <w:rPr>
          <w:color w:val="auto"/>
        </w:rPr>
      </w:pPr>
    </w:p>
    <w:tbl>
      <w:tblPr>
        <w:tblStyle w:val="TableGrid"/>
        <w:tblW w:w="9000" w:type="dxa"/>
        <w:tblInd w:w="108" w:type="dxa"/>
        <w:tblLook w:val="04A0"/>
      </w:tblPr>
      <w:tblGrid>
        <w:gridCol w:w="1530"/>
        <w:gridCol w:w="7470"/>
      </w:tblGrid>
      <w:tr w:rsidR="008C41E2" w:rsidRPr="00DB7739" w:rsidTr="000E3183">
        <w:tc>
          <w:tcPr>
            <w:tcW w:w="1530" w:type="dxa"/>
          </w:tcPr>
          <w:p w:rsidR="008C41E2" w:rsidRPr="00DB7739" w:rsidRDefault="008C41E2" w:rsidP="007A2FE3">
            <w:pPr>
              <w:pStyle w:val="Default"/>
              <w:jc w:val="center"/>
            </w:pPr>
            <w:r w:rsidRPr="00DB7739">
              <w:rPr>
                <w:b/>
                <w:bCs/>
              </w:rPr>
              <w:t>Mode</w:t>
            </w:r>
          </w:p>
        </w:tc>
        <w:tc>
          <w:tcPr>
            <w:tcW w:w="7470" w:type="dxa"/>
          </w:tcPr>
          <w:p w:rsidR="008C41E2" w:rsidRPr="00DB7739" w:rsidRDefault="008C41E2" w:rsidP="007A2FE3">
            <w:pPr>
              <w:pStyle w:val="Default"/>
              <w:jc w:val="center"/>
            </w:pPr>
            <w:r w:rsidRPr="00DB7739">
              <w:rPr>
                <w:b/>
                <w:bCs/>
              </w:rPr>
              <w:t>Resolution</w:t>
            </w:r>
          </w:p>
        </w:tc>
      </w:tr>
      <w:tr w:rsidR="008C41E2" w:rsidRPr="00DB7739" w:rsidTr="000E3183">
        <w:tc>
          <w:tcPr>
            <w:tcW w:w="1530" w:type="dxa"/>
            <w:vAlign w:val="center"/>
          </w:tcPr>
          <w:p w:rsidR="008C41E2" w:rsidRPr="00DB7739" w:rsidRDefault="008C41E2" w:rsidP="00E3127E">
            <w:pPr>
              <w:pStyle w:val="Default"/>
              <w:jc w:val="center"/>
            </w:pPr>
            <w:r w:rsidRPr="00DB7739">
              <w:t>1</w:t>
            </w:r>
          </w:p>
        </w:tc>
        <w:tc>
          <w:tcPr>
            <w:tcW w:w="7470" w:type="dxa"/>
            <w:vAlign w:val="center"/>
          </w:tcPr>
          <w:p w:rsidR="008C41E2" w:rsidRPr="00DB7739" w:rsidRDefault="008C41E2" w:rsidP="00E3127E">
            <w:pPr>
              <w:pStyle w:val="Default"/>
            </w:pPr>
            <w:r w:rsidRPr="00DB7739">
              <w:t>800 x 600 @ 60</w:t>
            </w:r>
          </w:p>
        </w:tc>
      </w:tr>
      <w:tr w:rsidR="008C41E2" w:rsidRPr="00DB7739" w:rsidTr="000E3183">
        <w:tc>
          <w:tcPr>
            <w:tcW w:w="1530" w:type="dxa"/>
            <w:vAlign w:val="center"/>
          </w:tcPr>
          <w:p w:rsidR="008C41E2" w:rsidRPr="00DB7739" w:rsidRDefault="008C41E2" w:rsidP="00E3127E">
            <w:pPr>
              <w:pStyle w:val="Default"/>
              <w:jc w:val="center"/>
            </w:pPr>
            <w:r w:rsidRPr="00DB7739">
              <w:t>2</w:t>
            </w:r>
          </w:p>
        </w:tc>
        <w:tc>
          <w:tcPr>
            <w:tcW w:w="7470" w:type="dxa"/>
            <w:vAlign w:val="center"/>
          </w:tcPr>
          <w:p w:rsidR="008C41E2" w:rsidRPr="00DB7739" w:rsidRDefault="008C41E2" w:rsidP="00E3127E">
            <w:pPr>
              <w:pStyle w:val="Default"/>
            </w:pPr>
            <w:r w:rsidRPr="00DB7739">
              <w:t>800 x 600 @ 72</w:t>
            </w:r>
          </w:p>
        </w:tc>
      </w:tr>
      <w:tr w:rsidR="008C41E2" w:rsidRPr="00DB7739" w:rsidTr="000E3183">
        <w:tc>
          <w:tcPr>
            <w:tcW w:w="1530" w:type="dxa"/>
            <w:vAlign w:val="center"/>
          </w:tcPr>
          <w:p w:rsidR="008C41E2" w:rsidRPr="00DB7739" w:rsidRDefault="008C41E2" w:rsidP="00E3127E">
            <w:pPr>
              <w:pStyle w:val="Default"/>
              <w:jc w:val="center"/>
            </w:pPr>
            <w:r w:rsidRPr="00DB7739">
              <w:t>3</w:t>
            </w:r>
          </w:p>
        </w:tc>
        <w:tc>
          <w:tcPr>
            <w:tcW w:w="7470" w:type="dxa"/>
            <w:vAlign w:val="center"/>
          </w:tcPr>
          <w:p w:rsidR="008C41E2" w:rsidRPr="00DB7739" w:rsidRDefault="008C41E2" w:rsidP="00E3127E">
            <w:pPr>
              <w:pStyle w:val="Default"/>
            </w:pPr>
            <w:r w:rsidRPr="00DB7739">
              <w:t>800 x 600 @ 75</w:t>
            </w:r>
          </w:p>
        </w:tc>
      </w:tr>
      <w:tr w:rsidR="008C41E2" w:rsidRPr="00DB7739" w:rsidTr="000E3183">
        <w:tc>
          <w:tcPr>
            <w:tcW w:w="1530" w:type="dxa"/>
            <w:vAlign w:val="center"/>
          </w:tcPr>
          <w:p w:rsidR="008C41E2" w:rsidRPr="00DB7739" w:rsidRDefault="008C41E2" w:rsidP="00E3127E">
            <w:pPr>
              <w:pStyle w:val="Default"/>
              <w:jc w:val="center"/>
            </w:pPr>
            <w:r w:rsidRPr="00DB7739">
              <w:t>4</w:t>
            </w:r>
          </w:p>
        </w:tc>
        <w:tc>
          <w:tcPr>
            <w:tcW w:w="7470" w:type="dxa"/>
            <w:vAlign w:val="center"/>
          </w:tcPr>
          <w:p w:rsidR="008C41E2" w:rsidRPr="00DB7739" w:rsidRDefault="008C41E2" w:rsidP="00E3127E">
            <w:pPr>
              <w:pStyle w:val="Default"/>
            </w:pPr>
            <w:r w:rsidRPr="00DB7739">
              <w:t>1024 x 768 @ 60</w:t>
            </w:r>
          </w:p>
        </w:tc>
      </w:tr>
      <w:tr w:rsidR="008C41E2" w:rsidRPr="00DB7739" w:rsidTr="000E3183">
        <w:tc>
          <w:tcPr>
            <w:tcW w:w="1530" w:type="dxa"/>
            <w:vAlign w:val="center"/>
          </w:tcPr>
          <w:p w:rsidR="008C41E2" w:rsidRPr="00DB7739" w:rsidRDefault="008C41E2" w:rsidP="00E3127E">
            <w:pPr>
              <w:pStyle w:val="Default"/>
              <w:jc w:val="center"/>
            </w:pPr>
            <w:r w:rsidRPr="00DB7739">
              <w:t>5</w:t>
            </w:r>
          </w:p>
        </w:tc>
        <w:tc>
          <w:tcPr>
            <w:tcW w:w="7470" w:type="dxa"/>
            <w:vAlign w:val="center"/>
          </w:tcPr>
          <w:p w:rsidR="008C41E2" w:rsidRPr="00DB7739" w:rsidRDefault="008C41E2" w:rsidP="00E3127E">
            <w:pPr>
              <w:pStyle w:val="Default"/>
            </w:pPr>
            <w:r w:rsidRPr="00DB7739">
              <w:t>1280 x 1024 @ 60</w:t>
            </w:r>
          </w:p>
        </w:tc>
      </w:tr>
      <w:tr w:rsidR="008C41E2" w:rsidRPr="00DB7739" w:rsidTr="000E3183">
        <w:tc>
          <w:tcPr>
            <w:tcW w:w="1530" w:type="dxa"/>
            <w:vAlign w:val="center"/>
          </w:tcPr>
          <w:p w:rsidR="008C41E2" w:rsidRPr="00DB7739" w:rsidRDefault="008C41E2" w:rsidP="00E3127E">
            <w:pPr>
              <w:pStyle w:val="Default"/>
              <w:jc w:val="center"/>
            </w:pPr>
            <w:r w:rsidRPr="00DB7739">
              <w:t>6</w:t>
            </w:r>
          </w:p>
        </w:tc>
        <w:tc>
          <w:tcPr>
            <w:tcW w:w="7470" w:type="dxa"/>
            <w:vAlign w:val="center"/>
          </w:tcPr>
          <w:p w:rsidR="008C41E2" w:rsidRPr="00DB7739" w:rsidRDefault="008C41E2" w:rsidP="00E3127E">
            <w:pPr>
              <w:pStyle w:val="Default"/>
            </w:pPr>
            <w:r w:rsidRPr="00DB7739">
              <w:t>1360 x 768 @ 60</w:t>
            </w:r>
          </w:p>
        </w:tc>
      </w:tr>
      <w:tr w:rsidR="008C41E2" w:rsidRPr="00DB7739" w:rsidTr="000E3183">
        <w:tc>
          <w:tcPr>
            <w:tcW w:w="1530" w:type="dxa"/>
            <w:vAlign w:val="center"/>
          </w:tcPr>
          <w:p w:rsidR="008C41E2" w:rsidRPr="00DB7739" w:rsidRDefault="008C41E2" w:rsidP="00E3127E">
            <w:pPr>
              <w:pStyle w:val="Default"/>
              <w:jc w:val="center"/>
            </w:pPr>
            <w:r>
              <w:t>7</w:t>
            </w:r>
          </w:p>
        </w:tc>
        <w:tc>
          <w:tcPr>
            <w:tcW w:w="7470" w:type="dxa"/>
          </w:tcPr>
          <w:p w:rsidR="008C41E2" w:rsidRDefault="008C41E2" w:rsidP="00E3127E">
            <w:pPr>
              <w:widowControl w:val="0"/>
              <w:autoSpaceDE w:val="0"/>
              <w:autoSpaceDN w:val="0"/>
              <w:adjustRightInd w:val="0"/>
              <w:rPr>
                <w:rFonts w:ascii="Arial" w:hAnsi="Arial" w:cs="Arial"/>
              </w:rPr>
            </w:pPr>
            <w:r>
              <w:rPr>
                <w:rFonts w:ascii="Arial" w:hAnsi="Arial" w:cs="Arial"/>
              </w:rPr>
              <w:t>1440 x 900 @ 60</w:t>
            </w:r>
          </w:p>
        </w:tc>
      </w:tr>
      <w:tr w:rsidR="00E3127E" w:rsidRPr="00DB7739" w:rsidTr="000E3183">
        <w:tc>
          <w:tcPr>
            <w:tcW w:w="1530" w:type="dxa"/>
            <w:vAlign w:val="center"/>
          </w:tcPr>
          <w:p w:rsidR="00E3127E" w:rsidRDefault="00E3127E" w:rsidP="00E3127E">
            <w:pPr>
              <w:pStyle w:val="Default"/>
              <w:jc w:val="center"/>
            </w:pPr>
            <w:r>
              <w:t>8</w:t>
            </w:r>
          </w:p>
        </w:tc>
        <w:tc>
          <w:tcPr>
            <w:tcW w:w="7470" w:type="dxa"/>
          </w:tcPr>
          <w:p w:rsidR="00E3127E" w:rsidRDefault="00E3127E" w:rsidP="00E3127E">
            <w:pPr>
              <w:widowControl w:val="0"/>
              <w:autoSpaceDE w:val="0"/>
              <w:autoSpaceDN w:val="0"/>
              <w:adjustRightInd w:val="0"/>
              <w:rPr>
                <w:rFonts w:ascii="Arial" w:hAnsi="Arial" w:cs="Arial"/>
              </w:rPr>
            </w:pPr>
            <w:r>
              <w:rPr>
                <w:rFonts w:ascii="Arial" w:hAnsi="Arial" w:cs="Arial"/>
              </w:rPr>
              <w:t>1920 x 1080 @ 60</w:t>
            </w:r>
          </w:p>
        </w:tc>
      </w:tr>
    </w:tbl>
    <w:p w:rsidR="008C41E2" w:rsidRPr="00DB7739" w:rsidRDefault="008C41E2" w:rsidP="008C41E2">
      <w:pPr>
        <w:pStyle w:val="Default"/>
        <w:rPr>
          <w:color w:val="auto"/>
        </w:rPr>
      </w:pPr>
    </w:p>
    <w:p w:rsidR="008C41E2" w:rsidRDefault="008C41E2" w:rsidP="008C41E2">
      <w:pPr>
        <w:rPr>
          <w:rFonts w:ascii="Arial" w:hAnsi="Arial" w:cs="Arial"/>
        </w:rPr>
      </w:pPr>
    </w:p>
    <w:p w:rsidR="008C41E2" w:rsidRPr="007A2FE3" w:rsidRDefault="008C41E2" w:rsidP="007A2FE3">
      <w:pPr>
        <w:pStyle w:val="Default"/>
        <w:numPr>
          <w:ilvl w:val="0"/>
          <w:numId w:val="27"/>
        </w:numPr>
        <w:rPr>
          <w:b/>
          <w:color w:val="auto"/>
          <w:sz w:val="28"/>
          <w:szCs w:val="28"/>
          <w:u w:val="single"/>
        </w:rPr>
      </w:pPr>
      <w:r w:rsidRPr="007A2FE3">
        <w:rPr>
          <w:b/>
          <w:color w:val="auto"/>
          <w:sz w:val="28"/>
          <w:szCs w:val="28"/>
          <w:u w:val="single"/>
        </w:rPr>
        <w:t>Special Features</w:t>
      </w:r>
    </w:p>
    <w:p w:rsidR="008C41E2" w:rsidRPr="00DB7739" w:rsidRDefault="008C41E2" w:rsidP="008C41E2">
      <w:pPr>
        <w:pStyle w:val="Default"/>
        <w:ind w:left="360"/>
        <w:rPr>
          <w:b/>
          <w:color w:val="auto"/>
        </w:rPr>
      </w:pPr>
    </w:p>
    <w:p w:rsidR="008C41E2" w:rsidRDefault="008C41E2" w:rsidP="008C41E2">
      <w:pPr>
        <w:pStyle w:val="Default"/>
        <w:numPr>
          <w:ilvl w:val="0"/>
          <w:numId w:val="26"/>
        </w:numPr>
        <w:rPr>
          <w:color w:val="auto"/>
        </w:rPr>
      </w:pPr>
      <w:r w:rsidRPr="00DB7739">
        <w:rPr>
          <w:color w:val="auto"/>
        </w:rPr>
        <w:t xml:space="preserve">Special Video Processor. </w:t>
      </w:r>
    </w:p>
    <w:p w:rsidR="008C41E2" w:rsidRPr="00DB7739" w:rsidRDefault="008C41E2" w:rsidP="008C41E2">
      <w:pPr>
        <w:pStyle w:val="Default"/>
        <w:numPr>
          <w:ilvl w:val="0"/>
          <w:numId w:val="26"/>
        </w:numPr>
        <w:rPr>
          <w:color w:val="auto"/>
        </w:rPr>
      </w:pPr>
      <w:r>
        <w:rPr>
          <w:color w:val="auto"/>
        </w:rPr>
        <w:t>3G-SDI IN/OUT</w:t>
      </w:r>
    </w:p>
    <w:p w:rsidR="008C41E2" w:rsidRPr="00DB7739" w:rsidRDefault="008C41E2" w:rsidP="008C41E2">
      <w:pPr>
        <w:pStyle w:val="Default"/>
        <w:numPr>
          <w:ilvl w:val="0"/>
          <w:numId w:val="26"/>
        </w:numPr>
      </w:pPr>
      <w:r w:rsidRPr="00DB7739">
        <w:t xml:space="preserve">PIP Control Function (Only PC/Video).[Video/Video option] </w:t>
      </w:r>
    </w:p>
    <w:p w:rsidR="008C41E2" w:rsidRPr="00DB7739" w:rsidRDefault="008C41E2" w:rsidP="008C41E2">
      <w:pPr>
        <w:pStyle w:val="Default"/>
        <w:numPr>
          <w:ilvl w:val="0"/>
          <w:numId w:val="26"/>
        </w:numPr>
      </w:pPr>
      <w:r w:rsidRPr="00DB7739">
        <w:t xml:space="preserve">Screen protector (Anti-blur /Image auto move). </w:t>
      </w:r>
    </w:p>
    <w:p w:rsidR="008C41E2" w:rsidRPr="00DB7739" w:rsidRDefault="008C41E2" w:rsidP="008C41E2">
      <w:pPr>
        <w:pStyle w:val="Default"/>
        <w:numPr>
          <w:ilvl w:val="0"/>
          <w:numId w:val="26"/>
        </w:numPr>
      </w:pPr>
      <w:r w:rsidRPr="00DB7739">
        <w:t xml:space="preserve">NTSC/PAL Auto Switch. </w:t>
      </w:r>
    </w:p>
    <w:p w:rsidR="008C41E2" w:rsidRPr="00DB7739" w:rsidRDefault="008C41E2" w:rsidP="008C41E2">
      <w:pPr>
        <w:pStyle w:val="Default"/>
        <w:numPr>
          <w:ilvl w:val="0"/>
          <w:numId w:val="26"/>
        </w:numPr>
      </w:pPr>
      <w:r w:rsidRPr="00DB7739">
        <w:t xml:space="preserve">3D De-interlace Technology. </w:t>
      </w:r>
    </w:p>
    <w:p w:rsidR="008C41E2" w:rsidRPr="00DB7739" w:rsidRDefault="008C41E2" w:rsidP="008C41E2">
      <w:pPr>
        <w:pStyle w:val="Default"/>
        <w:numPr>
          <w:ilvl w:val="0"/>
          <w:numId w:val="26"/>
        </w:numPr>
      </w:pPr>
      <w:r w:rsidRPr="00DB7739">
        <w:t xml:space="preserve">3D Comb Filter Technology. </w:t>
      </w:r>
    </w:p>
    <w:p w:rsidR="008C41E2" w:rsidRPr="00DB7739" w:rsidRDefault="008C41E2" w:rsidP="008C41E2">
      <w:pPr>
        <w:pStyle w:val="Default"/>
        <w:numPr>
          <w:ilvl w:val="0"/>
          <w:numId w:val="26"/>
        </w:numPr>
      </w:pPr>
      <w:r w:rsidRPr="00DB7739">
        <w:t xml:space="preserve">Automatic Color Control and Color Killer. </w:t>
      </w:r>
    </w:p>
    <w:p w:rsidR="008C41E2" w:rsidRPr="00DB7739" w:rsidRDefault="008C41E2" w:rsidP="008C41E2">
      <w:pPr>
        <w:pStyle w:val="Default"/>
        <w:numPr>
          <w:ilvl w:val="0"/>
          <w:numId w:val="26"/>
        </w:numPr>
      </w:pPr>
      <w:r w:rsidRPr="00DB7739">
        <w:t xml:space="preserve">Luminance transient improvement(LTI),Chrominance transient improvement(CTI) </w:t>
      </w:r>
    </w:p>
    <w:p w:rsidR="008C41E2" w:rsidRPr="00DB7739" w:rsidRDefault="008C41E2" w:rsidP="008C41E2">
      <w:pPr>
        <w:pStyle w:val="Default"/>
        <w:numPr>
          <w:ilvl w:val="0"/>
          <w:numId w:val="26"/>
        </w:numPr>
      </w:pPr>
      <w:r w:rsidRPr="00DB7739">
        <w:t xml:space="preserve">Directional zoom engine. </w:t>
      </w:r>
    </w:p>
    <w:p w:rsidR="008C41E2" w:rsidRPr="00DB7739" w:rsidRDefault="008C41E2" w:rsidP="008C41E2">
      <w:pPr>
        <w:pStyle w:val="Default"/>
        <w:numPr>
          <w:ilvl w:val="0"/>
          <w:numId w:val="26"/>
        </w:numPr>
      </w:pPr>
      <w:r w:rsidRPr="00DB7739">
        <w:t xml:space="preserve">Video out support auto termination (75 Ohms). </w:t>
      </w:r>
    </w:p>
    <w:p w:rsidR="008C41E2" w:rsidRPr="00DB7739" w:rsidRDefault="008C41E2" w:rsidP="008C41E2">
      <w:pPr>
        <w:pStyle w:val="Default"/>
        <w:numPr>
          <w:ilvl w:val="0"/>
          <w:numId w:val="26"/>
        </w:numPr>
      </w:pPr>
      <w:r w:rsidRPr="00DB7739">
        <w:t xml:space="preserve">Build-in 2W speaker, </w:t>
      </w:r>
    </w:p>
    <w:p w:rsidR="008C41E2" w:rsidRPr="00DB7739" w:rsidRDefault="008C41E2" w:rsidP="008C41E2">
      <w:pPr>
        <w:pStyle w:val="Default"/>
        <w:numPr>
          <w:ilvl w:val="0"/>
          <w:numId w:val="26"/>
        </w:numPr>
      </w:pPr>
      <w:r w:rsidRPr="00DB7739">
        <w:t xml:space="preserve">Support IR remote controller. </w:t>
      </w:r>
    </w:p>
    <w:p w:rsidR="008C41E2" w:rsidRPr="00DB7739" w:rsidRDefault="008C41E2" w:rsidP="008C41E2">
      <w:pPr>
        <w:pStyle w:val="Default"/>
        <w:numPr>
          <w:ilvl w:val="0"/>
          <w:numId w:val="26"/>
        </w:numPr>
      </w:pPr>
      <w:r w:rsidRPr="00DB7739">
        <w:t xml:space="preserve">VESA standard bracket 75/100mm </w:t>
      </w:r>
    </w:p>
    <w:p w:rsidR="008C41E2" w:rsidRPr="00DB7739" w:rsidRDefault="008C41E2" w:rsidP="008C41E2">
      <w:pPr>
        <w:pStyle w:val="Default"/>
        <w:rPr>
          <w:color w:val="auto"/>
        </w:rPr>
      </w:pPr>
    </w:p>
    <w:p w:rsidR="00CF5DDA" w:rsidRPr="007A2FE3" w:rsidRDefault="00CF5DDA" w:rsidP="007A2FE3">
      <w:pPr>
        <w:pStyle w:val="ListParagraph"/>
        <w:numPr>
          <w:ilvl w:val="0"/>
          <w:numId w:val="27"/>
        </w:numPr>
        <w:autoSpaceDE w:val="0"/>
        <w:autoSpaceDN w:val="0"/>
        <w:adjustRightInd w:val="0"/>
        <w:spacing w:before="4" w:line="240" w:lineRule="atLeast"/>
        <w:ind w:right="680"/>
        <w:rPr>
          <w:rFonts w:ascii="Arial" w:hAnsi="Arial" w:cs="Arial"/>
          <w:b/>
          <w:color w:val="000000"/>
          <w:sz w:val="32"/>
          <w:szCs w:val="32"/>
          <w:u w:val="single"/>
        </w:rPr>
      </w:pPr>
      <w:r w:rsidRPr="007A2FE3">
        <w:rPr>
          <w:rFonts w:ascii="Arial" w:eastAsia="Arial-BoldMT" w:hAnsi="Arial" w:cs="Arial"/>
          <w:b/>
          <w:bCs/>
          <w:sz w:val="28"/>
          <w:szCs w:val="28"/>
          <w:u w:val="single"/>
        </w:rPr>
        <w:t>Technical specifications</w:t>
      </w:r>
    </w:p>
    <w:p w:rsidR="00884EED" w:rsidRDefault="00884EED" w:rsidP="00884EED">
      <w:pPr>
        <w:spacing w:line="315" w:lineRule="exact"/>
        <w:jc w:val="both"/>
        <w:rPr>
          <w:rFonts w:ascii="Arial" w:hAnsi="Arial" w:cs="Arial"/>
          <w:b/>
          <w:sz w:val="32"/>
          <w:u w:val="single"/>
        </w:rPr>
      </w:pPr>
    </w:p>
    <w:tbl>
      <w:tblPr>
        <w:tblW w:w="91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70"/>
        <w:gridCol w:w="6165"/>
      </w:tblGrid>
      <w:tr w:rsidR="000E3183" w:rsidTr="000E3183">
        <w:trPr>
          <w:trHeight w:val="270"/>
        </w:trPr>
        <w:tc>
          <w:tcPr>
            <w:tcW w:w="2970" w:type="dxa"/>
          </w:tcPr>
          <w:p w:rsidR="000E3183" w:rsidRDefault="000E3183" w:rsidP="00967896">
            <w:pPr>
              <w:widowControl w:val="0"/>
              <w:autoSpaceDE w:val="0"/>
              <w:autoSpaceDN w:val="0"/>
              <w:adjustRightInd w:val="0"/>
              <w:ind w:left="116"/>
              <w:rPr>
                <w:rFonts w:ascii="Arial-BoldMT" w:eastAsia="Arial-BoldMT" w:cs="Arial-BoldMT"/>
                <w:b/>
                <w:bCs/>
              </w:rPr>
            </w:pPr>
            <w:r>
              <w:rPr>
                <w:rFonts w:ascii="Arial-BoldMT" w:eastAsia="Arial-BoldMT" w:cs="Arial-BoldMT"/>
                <w:b/>
                <w:bCs/>
              </w:rPr>
              <w:t>Monitor model</w:t>
            </w:r>
          </w:p>
        </w:tc>
        <w:tc>
          <w:tcPr>
            <w:tcW w:w="6165" w:type="dxa"/>
          </w:tcPr>
          <w:p w:rsidR="000E3183" w:rsidRDefault="000E3183" w:rsidP="000E3183">
            <w:pPr>
              <w:widowControl w:val="0"/>
              <w:autoSpaceDE w:val="0"/>
              <w:autoSpaceDN w:val="0"/>
              <w:adjustRightInd w:val="0"/>
              <w:jc w:val="center"/>
              <w:rPr>
                <w:rFonts w:ascii="Arial-BoldMT" w:eastAsia="Arial-BoldMT" w:cs="Arial-BoldMT"/>
                <w:b/>
                <w:bCs/>
              </w:rPr>
            </w:pPr>
            <w:r>
              <w:rPr>
                <w:rFonts w:ascii="Arial-BoldMT" w:eastAsia="Arial-BoldMT" w:cs="Arial-BoldMT"/>
                <w:b/>
                <w:bCs/>
              </w:rPr>
              <w:t>AV</w:t>
            </w:r>
            <w:r>
              <w:rPr>
                <w:rFonts w:ascii="Arial-BoldMT" w:eastAsia="Arial-BoldMT" w:cs="Arial-BoldMT" w:hint="eastAsia"/>
                <w:b/>
                <w:bCs/>
              </w:rPr>
              <w:t>L240</w:t>
            </w:r>
            <w:r w:rsidR="00DC5A9F">
              <w:rPr>
                <w:rFonts w:ascii="Arial-BoldMT" w:eastAsia="Arial-BoldMT" w:cs="Arial-BoldMT"/>
                <w:b/>
                <w:bCs/>
              </w:rPr>
              <w:t>SDI</w:t>
            </w:r>
          </w:p>
        </w:tc>
      </w:tr>
      <w:tr w:rsidR="00884EED" w:rsidTr="000E3183">
        <w:trPr>
          <w:trHeight w:val="240"/>
        </w:trPr>
        <w:tc>
          <w:tcPr>
            <w:tcW w:w="2970" w:type="dxa"/>
          </w:tcPr>
          <w:p w:rsidR="00884EED" w:rsidRDefault="00884EED" w:rsidP="00967896">
            <w:pPr>
              <w:widowControl w:val="0"/>
              <w:autoSpaceDE w:val="0"/>
              <w:autoSpaceDN w:val="0"/>
              <w:adjustRightInd w:val="0"/>
              <w:ind w:left="116"/>
              <w:rPr>
                <w:rFonts w:ascii="Arial-BoldMT" w:eastAsia="Arial-BoldMT" w:cs="Arial-BoldMT"/>
                <w:b/>
                <w:bCs/>
              </w:rPr>
            </w:pPr>
            <w:r>
              <w:rPr>
                <w:rFonts w:ascii="Arial" w:eastAsia="Arial-BoldMT" w:hAnsi="Arial" w:cs="Arial"/>
              </w:rPr>
              <w:t>System</w:t>
            </w:r>
          </w:p>
        </w:tc>
        <w:tc>
          <w:tcPr>
            <w:tcW w:w="6165" w:type="dxa"/>
          </w:tcPr>
          <w:p w:rsidR="00884EED" w:rsidRDefault="00884EED" w:rsidP="000E3183">
            <w:pPr>
              <w:widowControl w:val="0"/>
              <w:autoSpaceDE w:val="0"/>
              <w:autoSpaceDN w:val="0"/>
              <w:adjustRightInd w:val="0"/>
              <w:ind w:left="17"/>
              <w:jc w:val="center"/>
              <w:rPr>
                <w:rFonts w:ascii="Arial-BoldMT" w:eastAsia="Arial-BoldMT" w:cs="Arial-BoldMT"/>
                <w:b/>
                <w:bCs/>
              </w:rPr>
            </w:pPr>
            <w:r>
              <w:rPr>
                <w:rFonts w:ascii="Arial" w:eastAsia="Arial-BoldMT" w:hAnsi="Arial" w:cs="Arial"/>
              </w:rPr>
              <w:t>PAL / NTSC</w:t>
            </w:r>
          </w:p>
        </w:tc>
      </w:tr>
      <w:tr w:rsidR="000E3183" w:rsidTr="000E3183">
        <w:trPr>
          <w:trHeight w:val="225"/>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LCD panel</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24</w:t>
            </w:r>
            <w:r>
              <w:rPr>
                <w:rFonts w:ascii="Arial" w:eastAsia="Arial-BoldMT" w:hAnsi="Arial" w:cs="Arial"/>
              </w:rPr>
              <w:t>“</w:t>
            </w:r>
          </w:p>
        </w:tc>
      </w:tr>
      <w:tr w:rsidR="000E3183" w:rsidTr="000E3183">
        <w:trPr>
          <w:trHeight w:val="225"/>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 xml:space="preserve">Visible area </w:t>
            </w:r>
            <w:r>
              <w:rPr>
                <w:rFonts w:ascii="Arial" w:eastAsia="Arial-BoldMT" w:hAnsi="Arial" w:cs="Arial" w:hint="eastAsia"/>
              </w:rPr>
              <w:t>(</w:t>
            </w:r>
            <w:r>
              <w:rPr>
                <w:rFonts w:ascii="Arial" w:eastAsia="Arial-BoldMT" w:hAnsi="Arial" w:cs="Arial"/>
              </w:rPr>
              <w:t>mm</w:t>
            </w:r>
            <w:r>
              <w:rPr>
                <w:rFonts w:ascii="Arial" w:eastAsia="Arial-BoldMT" w:hAnsi="Arial" w:cs="Arial" w:hint="eastAsia"/>
              </w:rPr>
              <w:t>)</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531.3</w:t>
            </w:r>
            <w:r>
              <w:rPr>
                <w:rFonts w:ascii="Arial" w:eastAsia="Arial-BoldMT" w:hAnsi="Arial" w:cs="Arial"/>
              </w:rPr>
              <w:t xml:space="preserve"> x </w:t>
            </w:r>
            <w:r>
              <w:rPr>
                <w:rFonts w:ascii="Arial" w:eastAsia="Arial-BoldMT" w:hAnsi="Arial" w:cs="Arial" w:hint="eastAsia"/>
              </w:rPr>
              <w:t>298.8</w:t>
            </w:r>
          </w:p>
        </w:tc>
      </w:tr>
      <w:tr w:rsidR="000E3183" w:rsidTr="000E3183">
        <w:trPr>
          <w:trHeight w:val="225"/>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Picture format</w:t>
            </w:r>
          </w:p>
        </w:tc>
        <w:tc>
          <w:tcPr>
            <w:tcW w:w="6165" w:type="dxa"/>
          </w:tcPr>
          <w:p w:rsidR="000E3183" w:rsidRDefault="000E3183" w:rsidP="000E3183">
            <w:pPr>
              <w:widowControl w:val="0"/>
              <w:autoSpaceDE w:val="0"/>
              <w:autoSpaceDN w:val="0"/>
              <w:adjustRightInd w:val="0"/>
              <w:jc w:val="center"/>
              <w:rPr>
                <w:rFonts w:ascii="Arial" w:eastAsia="Arial-BoldMT" w:hAnsi="Arial" w:cs="Arial"/>
              </w:rPr>
            </w:pPr>
            <w:r>
              <w:rPr>
                <w:rFonts w:ascii="Arial" w:eastAsia="Arial-BoldMT" w:hAnsi="Arial" w:cs="Arial" w:hint="eastAsia"/>
              </w:rPr>
              <w:t>16:9</w:t>
            </w:r>
          </w:p>
        </w:tc>
      </w:tr>
      <w:tr w:rsidR="000E3183" w:rsidTr="000E3183">
        <w:trPr>
          <w:trHeight w:val="255"/>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Max. resolution</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1920x1080</w:t>
            </w:r>
          </w:p>
        </w:tc>
      </w:tr>
      <w:tr w:rsidR="000E3183" w:rsidTr="000E3183">
        <w:trPr>
          <w:trHeight w:val="270"/>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Pixel dot pitch (mm)</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0.276.7</w:t>
            </w:r>
            <w:r>
              <w:rPr>
                <w:rFonts w:ascii="Arial" w:eastAsia="Arial-BoldMT" w:hAnsi="Arial" w:cs="Arial"/>
              </w:rPr>
              <w:t xml:space="preserve"> x</w:t>
            </w:r>
            <w:r>
              <w:rPr>
                <w:rFonts w:ascii="Arial" w:eastAsia="Arial-BoldMT" w:hAnsi="Arial" w:cs="Arial" w:hint="eastAsia"/>
              </w:rPr>
              <w:t>0.276</w:t>
            </w:r>
            <w:r>
              <w:rPr>
                <w:rFonts w:ascii="Arial" w:eastAsia="Arial-BoldMT" w:hAnsi="Arial" w:cs="Arial"/>
              </w:rPr>
              <w:t xml:space="preserve"> </w:t>
            </w:r>
            <w:r>
              <w:rPr>
                <w:rFonts w:ascii="Arial" w:eastAsia="Arial-BoldMT" w:hAnsi="Arial" w:cs="Arial" w:hint="eastAsia"/>
              </w:rPr>
              <w:t>.7</w:t>
            </w:r>
          </w:p>
        </w:tc>
      </w:tr>
      <w:tr w:rsidR="000E3183" w:rsidTr="000E3183">
        <w:trPr>
          <w:trHeight w:val="270"/>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Colors</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16.7M</w:t>
            </w:r>
          </w:p>
        </w:tc>
      </w:tr>
      <w:tr w:rsidR="000E3183" w:rsidTr="000E3183">
        <w:trPr>
          <w:trHeight w:val="240"/>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Brightness</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25</w:t>
            </w:r>
            <w:r>
              <w:rPr>
                <w:rFonts w:ascii="Arial" w:eastAsia="Arial-BoldMT" w:hAnsi="Arial" w:cs="Arial"/>
              </w:rPr>
              <w:t xml:space="preserve">0 </w:t>
            </w:r>
            <w:proofErr w:type="spellStart"/>
            <w:r>
              <w:rPr>
                <w:rFonts w:ascii="Arial" w:eastAsia="Arial-BoldMT" w:hAnsi="Arial" w:cs="Arial"/>
              </w:rPr>
              <w:t>cd</w:t>
            </w:r>
            <w:proofErr w:type="spellEnd"/>
            <w:r>
              <w:rPr>
                <w:rFonts w:ascii="Arial" w:eastAsia="Arial-BoldMT" w:hAnsi="Arial" w:cs="Arial"/>
              </w:rPr>
              <w:t>/m²</w:t>
            </w:r>
            <w:r>
              <w:rPr>
                <w:rFonts w:ascii="Arial" w:eastAsia="Arial-BoldMT" w:hAnsi="Arial" w:cs="Arial" w:hint="eastAsia"/>
              </w:rPr>
              <w:t xml:space="preserve"> [LED]</w:t>
            </w:r>
          </w:p>
        </w:tc>
      </w:tr>
      <w:tr w:rsidR="000E3183" w:rsidTr="000E3183">
        <w:trPr>
          <w:trHeight w:val="270"/>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Contrast</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1000:1</w:t>
            </w:r>
          </w:p>
        </w:tc>
      </w:tr>
      <w:tr w:rsidR="000E3183" w:rsidTr="000E3183">
        <w:trPr>
          <w:trHeight w:val="255"/>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Response time</w:t>
            </w:r>
            <w:r>
              <w:rPr>
                <w:rFonts w:ascii="Arial" w:eastAsia="Arial-BoldMT" w:hAnsi="Arial" w:cs="Arial" w:hint="eastAsia"/>
              </w:rPr>
              <w:t>(</w:t>
            </w:r>
            <w:proofErr w:type="spellStart"/>
            <w:r>
              <w:rPr>
                <w:rFonts w:ascii="Arial" w:eastAsia="Arial-BoldMT" w:hAnsi="Arial" w:cs="Arial" w:hint="eastAsia"/>
              </w:rPr>
              <w:t>Tr</w:t>
            </w:r>
            <w:proofErr w:type="spellEnd"/>
            <w:r>
              <w:rPr>
                <w:rFonts w:ascii="Arial" w:eastAsia="Arial-BoldMT" w:hAnsi="Arial" w:cs="Arial" w:hint="eastAsia"/>
              </w:rPr>
              <w:t>/</w:t>
            </w:r>
            <w:proofErr w:type="spellStart"/>
            <w:r>
              <w:rPr>
                <w:rFonts w:ascii="Arial" w:eastAsia="Arial-BoldMT" w:hAnsi="Arial" w:cs="Arial" w:hint="eastAsia"/>
              </w:rPr>
              <w:t>Tf</w:t>
            </w:r>
            <w:proofErr w:type="spellEnd"/>
            <w:r>
              <w:rPr>
                <w:rFonts w:ascii="Arial" w:eastAsia="Arial-BoldMT" w:hAnsi="Arial" w:cs="Arial" w:hint="eastAsia"/>
              </w:rPr>
              <w:t>)</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3.5/1.5</w:t>
            </w:r>
            <w:r>
              <w:rPr>
                <w:rFonts w:ascii="Arial" w:eastAsia="Arial-BoldMT" w:hAnsi="Arial" w:cs="Arial"/>
              </w:rPr>
              <w:t xml:space="preserve"> ms</w:t>
            </w:r>
          </w:p>
        </w:tc>
      </w:tr>
      <w:tr w:rsidR="000E3183" w:rsidTr="000E3183">
        <w:trPr>
          <w:trHeight w:val="210"/>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 xml:space="preserve">View angle </w:t>
            </w:r>
            <w:r>
              <w:rPr>
                <w:rFonts w:ascii="Arial" w:hAnsi="Arial" w:cs="Arial" w:hint="eastAsia"/>
              </w:rPr>
              <w:t>(U/D/L/R)</w:t>
            </w:r>
          </w:p>
        </w:tc>
        <w:tc>
          <w:tcPr>
            <w:tcW w:w="6165" w:type="dxa"/>
          </w:tcPr>
          <w:p w:rsidR="000E3183" w:rsidRDefault="000E3183" w:rsidP="000E3183">
            <w:pPr>
              <w:widowControl w:val="0"/>
              <w:autoSpaceDE w:val="0"/>
              <w:autoSpaceDN w:val="0"/>
              <w:adjustRightInd w:val="0"/>
              <w:ind w:left="17"/>
              <w:jc w:val="center"/>
              <w:rPr>
                <w:rFonts w:ascii="Arial" w:eastAsia="Arial-BoldMT" w:hAnsi="Arial" w:cs="Arial"/>
              </w:rPr>
            </w:pPr>
            <w:r>
              <w:rPr>
                <w:rFonts w:ascii="Arial" w:eastAsia="Arial-BoldMT" w:hAnsi="Arial" w:cs="Arial" w:hint="eastAsia"/>
              </w:rPr>
              <w:t>80/80/85/85</w:t>
            </w:r>
          </w:p>
        </w:tc>
      </w:tr>
      <w:tr w:rsidR="00884EED" w:rsidTr="000E3183">
        <w:trPr>
          <w:trHeight w:val="240"/>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Video input/output</w:t>
            </w:r>
          </w:p>
        </w:tc>
        <w:tc>
          <w:tcPr>
            <w:tcW w:w="6165" w:type="dxa"/>
          </w:tcPr>
          <w:p w:rsidR="00884EED" w:rsidRDefault="00884EED" w:rsidP="000E3183">
            <w:pPr>
              <w:widowControl w:val="0"/>
              <w:autoSpaceDE w:val="0"/>
              <w:autoSpaceDN w:val="0"/>
              <w:adjustRightInd w:val="0"/>
              <w:jc w:val="center"/>
              <w:rPr>
                <w:rFonts w:ascii="Arial" w:eastAsia="Arial-BoldMT" w:hAnsi="Arial" w:cs="Arial"/>
              </w:rPr>
            </w:pPr>
            <w:r>
              <w:rPr>
                <w:rFonts w:ascii="Arial" w:eastAsia="Arial-BoldMT" w:hAnsi="Arial" w:cs="Arial"/>
              </w:rPr>
              <w:t>2x / 2x Composite (BNC)</w:t>
            </w:r>
            <w:r w:rsidR="001D49E1">
              <w:rPr>
                <w:rFonts w:ascii="Arial" w:eastAsia="Arial-BoldMT" w:hAnsi="Arial" w:cs="Arial" w:hint="eastAsia"/>
              </w:rPr>
              <w:t xml:space="preserve"> ; 1x /1x SDI</w:t>
            </w:r>
          </w:p>
        </w:tc>
      </w:tr>
      <w:tr w:rsidR="00884EED" w:rsidTr="000E3183">
        <w:trPr>
          <w:trHeight w:val="240"/>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S-Video input</w:t>
            </w:r>
          </w:p>
        </w:tc>
        <w:tc>
          <w:tcPr>
            <w:tcW w:w="6165" w:type="dxa"/>
          </w:tcPr>
          <w:p w:rsidR="00884EED" w:rsidRDefault="00884EED" w:rsidP="000E3183">
            <w:pPr>
              <w:widowControl w:val="0"/>
              <w:autoSpaceDE w:val="0"/>
              <w:autoSpaceDN w:val="0"/>
              <w:adjustRightInd w:val="0"/>
              <w:ind w:left="17"/>
              <w:jc w:val="center"/>
              <w:rPr>
                <w:rFonts w:ascii="Arial" w:eastAsia="Arial-BoldMT" w:hAnsi="Arial" w:cs="Arial"/>
              </w:rPr>
            </w:pPr>
            <w:r>
              <w:rPr>
                <w:rFonts w:ascii="Arial" w:eastAsia="Arial-BoldMT" w:hAnsi="Arial" w:cs="Arial"/>
              </w:rPr>
              <w:t>1x 4 Pin Mini Dim</w:t>
            </w:r>
          </w:p>
        </w:tc>
      </w:tr>
      <w:tr w:rsidR="00884EED" w:rsidTr="000E3183">
        <w:trPr>
          <w:trHeight w:val="25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hint="eastAsia"/>
              </w:rPr>
              <w:t>Full HD</w:t>
            </w:r>
            <w:r>
              <w:rPr>
                <w:rFonts w:ascii="Arial" w:eastAsia="Arial-BoldMT" w:hAnsi="Arial" w:cs="Arial"/>
              </w:rPr>
              <w:t xml:space="preserve"> input</w:t>
            </w:r>
          </w:p>
        </w:tc>
        <w:tc>
          <w:tcPr>
            <w:tcW w:w="6165" w:type="dxa"/>
          </w:tcPr>
          <w:p w:rsidR="00884EED" w:rsidRDefault="00884EED" w:rsidP="000E3183">
            <w:pPr>
              <w:widowControl w:val="0"/>
              <w:autoSpaceDE w:val="0"/>
              <w:autoSpaceDN w:val="0"/>
              <w:adjustRightInd w:val="0"/>
              <w:ind w:left="17"/>
              <w:jc w:val="center"/>
              <w:rPr>
                <w:rFonts w:ascii="Arial" w:eastAsia="Arial-BoldMT" w:hAnsi="Arial" w:cs="Arial"/>
              </w:rPr>
            </w:pPr>
            <w:r>
              <w:rPr>
                <w:rFonts w:ascii="Arial" w:eastAsia="Arial-BoldMT" w:hAnsi="Arial" w:cs="Arial"/>
              </w:rPr>
              <w:t>1x</w:t>
            </w:r>
            <w:r>
              <w:rPr>
                <w:rFonts w:ascii="Arial" w:eastAsia="Arial-BoldMT" w:hAnsi="Arial" w:cs="Arial" w:hint="eastAsia"/>
              </w:rPr>
              <w:t xml:space="preserve"> Full HD (A Type)</w:t>
            </w:r>
          </w:p>
        </w:tc>
      </w:tr>
      <w:tr w:rsidR="00884EED" w:rsidTr="000E3183">
        <w:trPr>
          <w:trHeight w:val="270"/>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Audio input/output</w:t>
            </w:r>
          </w:p>
        </w:tc>
        <w:tc>
          <w:tcPr>
            <w:tcW w:w="6165" w:type="dxa"/>
          </w:tcPr>
          <w:p w:rsidR="00884EED" w:rsidRDefault="00884EED" w:rsidP="000E3183">
            <w:pPr>
              <w:widowControl w:val="0"/>
              <w:autoSpaceDE w:val="0"/>
              <w:autoSpaceDN w:val="0"/>
              <w:adjustRightInd w:val="0"/>
              <w:ind w:left="17"/>
              <w:jc w:val="center"/>
              <w:rPr>
                <w:rFonts w:ascii="Arial" w:eastAsia="Arial-BoldMT" w:hAnsi="Arial" w:cs="Arial"/>
              </w:rPr>
            </w:pPr>
            <w:r>
              <w:rPr>
                <w:rFonts w:ascii="Arial" w:eastAsia="Arial-BoldMT" w:hAnsi="Arial" w:cs="Arial"/>
              </w:rPr>
              <w:t xml:space="preserve">2x / 2x </w:t>
            </w:r>
            <w:r>
              <w:rPr>
                <w:rFonts w:ascii="Arial" w:eastAsia="Arial-BoldMT" w:hAnsi="Arial" w:cs="Arial" w:hint="eastAsia"/>
              </w:rPr>
              <w:t>(RCA)</w:t>
            </w:r>
          </w:p>
        </w:tc>
      </w:tr>
      <w:tr w:rsidR="00884EED" w:rsidTr="000E3183">
        <w:trPr>
          <w:trHeight w:val="79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PC input</w:t>
            </w:r>
          </w:p>
          <w:p w:rsidR="00884EED" w:rsidRDefault="00884EED" w:rsidP="00967896">
            <w:pPr>
              <w:widowControl w:val="0"/>
              <w:autoSpaceDE w:val="0"/>
              <w:autoSpaceDN w:val="0"/>
              <w:adjustRightInd w:val="0"/>
              <w:rPr>
                <w:rFonts w:ascii="Arial" w:eastAsia="Arial-BoldMT" w:hAnsi="Arial" w:cs="Arial"/>
              </w:rPr>
            </w:pPr>
          </w:p>
        </w:tc>
        <w:tc>
          <w:tcPr>
            <w:tcW w:w="6165" w:type="dxa"/>
          </w:tcPr>
          <w:p w:rsidR="00884EED" w:rsidRDefault="00884EED" w:rsidP="00D73A2E">
            <w:pPr>
              <w:widowControl w:val="0"/>
              <w:autoSpaceDE w:val="0"/>
              <w:autoSpaceDN w:val="0"/>
              <w:adjustRightInd w:val="0"/>
              <w:jc w:val="center"/>
              <w:rPr>
                <w:rFonts w:ascii="Arial" w:eastAsia="Arial-BoldMT" w:hAnsi="Arial" w:cs="Arial"/>
              </w:rPr>
            </w:pPr>
            <w:r>
              <w:rPr>
                <w:rFonts w:ascii="Arial" w:eastAsia="Arial-BoldMT" w:hAnsi="Arial" w:cs="Arial"/>
              </w:rPr>
              <w:t>1x VGA input (D-Sub 15 pin)</w:t>
            </w:r>
          </w:p>
          <w:p w:rsidR="00884EED" w:rsidRDefault="00884EED" w:rsidP="00D73A2E">
            <w:pPr>
              <w:widowControl w:val="0"/>
              <w:autoSpaceDE w:val="0"/>
              <w:autoSpaceDN w:val="0"/>
              <w:adjustRightInd w:val="0"/>
              <w:jc w:val="center"/>
              <w:rPr>
                <w:rFonts w:ascii="Arial" w:eastAsia="Arial-BoldMT" w:hAnsi="Arial" w:cs="Arial"/>
              </w:rPr>
            </w:pPr>
            <w:r>
              <w:rPr>
                <w:rFonts w:ascii="Arial" w:eastAsia="Arial-BoldMT" w:hAnsi="Arial" w:cs="Arial"/>
              </w:rPr>
              <w:t xml:space="preserve">1x </w:t>
            </w:r>
            <w:r>
              <w:rPr>
                <w:rFonts w:ascii="Arial" w:eastAsia="Arial-BoldMT" w:hAnsi="Arial" w:cs="Arial" w:hint="eastAsia"/>
              </w:rPr>
              <w:t>A</w:t>
            </w:r>
            <w:r>
              <w:rPr>
                <w:rFonts w:ascii="Arial" w:eastAsia="Arial-BoldMT" w:hAnsi="Arial" w:cs="Arial"/>
              </w:rPr>
              <w:t>udio input</w:t>
            </w:r>
          </w:p>
          <w:p w:rsidR="001F4AEA" w:rsidRPr="001F4AEA" w:rsidRDefault="001F4AEA" w:rsidP="00D73A2E">
            <w:pPr>
              <w:widowControl w:val="0"/>
              <w:autoSpaceDE w:val="0"/>
              <w:autoSpaceDN w:val="0"/>
              <w:adjustRightInd w:val="0"/>
              <w:jc w:val="center"/>
              <w:rPr>
                <w:rFonts w:ascii="Arial" w:eastAsia="Arial-BoldMT" w:hAnsi="Arial" w:cs="Arial"/>
              </w:rPr>
            </w:pPr>
            <w:r>
              <w:rPr>
                <w:rFonts w:ascii="Arial" w:eastAsia="Arial-BoldMT" w:hAnsi="Arial" w:cs="Arial" w:hint="eastAsia"/>
              </w:rPr>
              <w:t>1x DVI-D input</w:t>
            </w:r>
          </w:p>
        </w:tc>
      </w:tr>
      <w:tr w:rsidR="00884EED" w:rsidTr="000E3183">
        <w:trPr>
          <w:trHeight w:val="240"/>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Speaker</w:t>
            </w:r>
          </w:p>
        </w:tc>
        <w:tc>
          <w:tcPr>
            <w:tcW w:w="6165" w:type="dxa"/>
          </w:tcPr>
          <w:p w:rsidR="00884EED" w:rsidRDefault="00884EED" w:rsidP="000E3183">
            <w:pPr>
              <w:widowControl w:val="0"/>
              <w:autoSpaceDE w:val="0"/>
              <w:autoSpaceDN w:val="0"/>
              <w:adjustRightInd w:val="0"/>
              <w:jc w:val="center"/>
              <w:rPr>
                <w:rFonts w:ascii="Arial" w:eastAsia="Arial-BoldMT" w:hAnsi="Arial" w:cs="Arial"/>
              </w:rPr>
            </w:pPr>
            <w:r>
              <w:rPr>
                <w:rFonts w:ascii="Arial" w:eastAsia="Arial-BoldMT" w:hAnsi="Arial" w:cs="Arial"/>
              </w:rPr>
              <w:t>1x built-in speaker (2 watt)</w:t>
            </w:r>
          </w:p>
        </w:tc>
      </w:tr>
      <w:tr w:rsidR="00CA6896" w:rsidTr="000E3183">
        <w:trPr>
          <w:trHeight w:val="240"/>
        </w:trPr>
        <w:tc>
          <w:tcPr>
            <w:tcW w:w="2970" w:type="dxa"/>
          </w:tcPr>
          <w:p w:rsidR="00CA6896" w:rsidRPr="00E83562" w:rsidRDefault="00CA6896" w:rsidP="00CA6896">
            <w:pPr>
              <w:ind w:firstLineChars="50" w:firstLine="120"/>
              <w:rPr>
                <w:rFonts w:ascii="Arial" w:eastAsia="Microsoft JhengHei" w:hAnsi="Arial" w:cs="Arial"/>
              </w:rPr>
            </w:pPr>
          </w:p>
          <w:p w:rsidR="00CA6896" w:rsidRPr="00E83562" w:rsidRDefault="00CA6896" w:rsidP="00CA6896">
            <w:pPr>
              <w:rPr>
                <w:rFonts w:ascii="Arial" w:eastAsia="Microsoft JhengHei" w:hAnsi="Arial" w:cs="Arial"/>
              </w:rPr>
            </w:pPr>
            <w:r w:rsidRPr="00E83562">
              <w:rPr>
                <w:rFonts w:ascii="Arial" w:eastAsia="Microsoft JhengHei" w:hAnsi="Arial" w:cs="Arial"/>
              </w:rPr>
              <w:t>SDI standards</w:t>
            </w:r>
          </w:p>
        </w:tc>
        <w:tc>
          <w:tcPr>
            <w:tcW w:w="6165" w:type="dxa"/>
          </w:tcPr>
          <w:p w:rsidR="00CA6896" w:rsidRPr="00E83562" w:rsidRDefault="00CA6896" w:rsidP="000E3183">
            <w:pPr>
              <w:ind w:firstLineChars="7" w:firstLine="17"/>
              <w:jc w:val="center"/>
              <w:rPr>
                <w:rFonts w:ascii="Arial" w:eastAsia="Microsoft JhengHei" w:hAnsi="Arial" w:cs="Arial"/>
              </w:rPr>
            </w:pPr>
            <w:r w:rsidRPr="00E83562">
              <w:rPr>
                <w:rFonts w:ascii="Arial" w:eastAsia="Microsoft JhengHei" w:hAnsi="Arial" w:cs="Arial"/>
              </w:rPr>
              <w:t>3G-SDI[SMPTE 424M]</w:t>
            </w:r>
          </w:p>
          <w:p w:rsidR="00CA6896" w:rsidRPr="00E83562" w:rsidRDefault="00CA6896" w:rsidP="000E3183">
            <w:pPr>
              <w:jc w:val="center"/>
              <w:rPr>
                <w:rFonts w:ascii="Arial" w:eastAsia="Microsoft JhengHei" w:hAnsi="Arial" w:cs="Arial"/>
              </w:rPr>
            </w:pPr>
            <w:r w:rsidRPr="00E83562">
              <w:rPr>
                <w:rFonts w:ascii="Arial" w:eastAsia="Microsoft JhengHei" w:hAnsi="Arial" w:cs="Arial"/>
              </w:rPr>
              <w:t>HD-SDI[SMPTM 292M]</w:t>
            </w:r>
          </w:p>
          <w:p w:rsidR="00CA6896" w:rsidRPr="00E83562" w:rsidRDefault="00CA6896" w:rsidP="000E3183">
            <w:pPr>
              <w:jc w:val="center"/>
              <w:rPr>
                <w:rFonts w:ascii="Arial" w:eastAsia="Microsoft JhengHei" w:hAnsi="Arial" w:cs="Arial"/>
              </w:rPr>
            </w:pPr>
            <w:r w:rsidRPr="00E83562">
              <w:rPr>
                <w:rFonts w:ascii="Arial" w:eastAsia="Microsoft JhengHei" w:hAnsi="Arial" w:cs="Arial"/>
              </w:rPr>
              <w:t>SD-SDI[SMPTE 259M]</w:t>
            </w:r>
          </w:p>
        </w:tc>
      </w:tr>
      <w:tr w:rsidR="00CA6896" w:rsidTr="000E3183">
        <w:trPr>
          <w:trHeight w:val="240"/>
        </w:trPr>
        <w:tc>
          <w:tcPr>
            <w:tcW w:w="2970" w:type="dxa"/>
          </w:tcPr>
          <w:p w:rsidR="00CA6896" w:rsidRPr="00E83562" w:rsidRDefault="00CA6896" w:rsidP="00CA6896">
            <w:pPr>
              <w:rPr>
                <w:rFonts w:ascii="Arial" w:eastAsia="Microsoft JhengHei" w:hAnsi="Arial" w:cs="Arial"/>
              </w:rPr>
            </w:pPr>
          </w:p>
          <w:p w:rsidR="00CA6896" w:rsidRPr="00E83562" w:rsidRDefault="00CA6896" w:rsidP="00CA6896">
            <w:pPr>
              <w:rPr>
                <w:rFonts w:ascii="Arial" w:eastAsia="Microsoft JhengHei" w:hAnsi="Arial" w:cs="Arial"/>
              </w:rPr>
            </w:pPr>
            <w:r w:rsidRPr="00E83562">
              <w:rPr>
                <w:rFonts w:ascii="Arial" w:eastAsia="Microsoft JhengHei" w:hAnsi="Arial" w:cs="Arial"/>
                <w:color w:val="000000"/>
              </w:rPr>
              <w:t>SDI Video support</w:t>
            </w:r>
          </w:p>
        </w:tc>
        <w:tc>
          <w:tcPr>
            <w:tcW w:w="6165" w:type="dxa"/>
          </w:tcPr>
          <w:p w:rsidR="00CA6896" w:rsidRPr="00E83562" w:rsidRDefault="00CA6896" w:rsidP="000E3183">
            <w:pPr>
              <w:jc w:val="center"/>
              <w:rPr>
                <w:rFonts w:ascii="Arial" w:eastAsia="Microsoft JhengHei" w:hAnsi="Arial" w:cs="Arial"/>
                <w:color w:val="000000"/>
              </w:rPr>
            </w:pPr>
            <w:r w:rsidRPr="00E83562">
              <w:rPr>
                <w:rFonts w:ascii="Arial" w:eastAsia="Microsoft JhengHei" w:hAnsi="Arial" w:cs="Arial"/>
                <w:color w:val="000000"/>
              </w:rPr>
              <w:t>[3G] 1080P50/60(4:2:2)</w:t>
            </w:r>
          </w:p>
          <w:p w:rsidR="00CA6896" w:rsidRPr="00E83562" w:rsidRDefault="00CA6896" w:rsidP="000E3183">
            <w:pPr>
              <w:jc w:val="center"/>
              <w:rPr>
                <w:rFonts w:ascii="Arial" w:eastAsia="Microsoft JhengHei" w:hAnsi="Arial" w:cs="Arial"/>
                <w:color w:val="000000"/>
              </w:rPr>
            </w:pPr>
            <w:r w:rsidRPr="00E83562">
              <w:rPr>
                <w:rFonts w:ascii="Arial" w:eastAsia="Microsoft JhengHei" w:hAnsi="Arial" w:cs="Arial"/>
                <w:color w:val="000000"/>
              </w:rPr>
              <w:t>[HD]720P@50/60Hz,1080i@50/60Hz</w:t>
            </w:r>
          </w:p>
          <w:p w:rsidR="00CA6896" w:rsidRPr="00E83562" w:rsidRDefault="00CA6896" w:rsidP="000E3183">
            <w:pPr>
              <w:jc w:val="center"/>
              <w:rPr>
                <w:rFonts w:ascii="Arial" w:eastAsia="Microsoft JhengHei" w:hAnsi="Arial" w:cs="Arial"/>
                <w:color w:val="000000"/>
              </w:rPr>
            </w:pPr>
            <w:r w:rsidRPr="00E83562">
              <w:rPr>
                <w:rFonts w:ascii="Arial" w:eastAsia="Microsoft JhengHei" w:hAnsi="Arial" w:cs="Arial"/>
                <w:color w:val="000000"/>
              </w:rPr>
              <w:t>1080p25/30Hz</w:t>
            </w:r>
          </w:p>
          <w:p w:rsidR="00CA6896" w:rsidRPr="00E83562" w:rsidRDefault="00CA6896" w:rsidP="000E3183">
            <w:pPr>
              <w:jc w:val="center"/>
              <w:rPr>
                <w:rFonts w:ascii="Arial" w:eastAsia="Microsoft JhengHei" w:hAnsi="Arial" w:cs="Arial"/>
              </w:rPr>
            </w:pPr>
            <w:r w:rsidRPr="00E83562">
              <w:rPr>
                <w:rFonts w:ascii="Arial" w:eastAsia="Microsoft JhengHei" w:hAnsi="Arial" w:cs="Arial"/>
                <w:color w:val="000000"/>
              </w:rPr>
              <w:t>[SD]NTSC/60Hz,PAL/50Hz</w:t>
            </w:r>
          </w:p>
        </w:tc>
      </w:tr>
      <w:tr w:rsidR="00CA6896" w:rsidTr="000E3183">
        <w:trPr>
          <w:trHeight w:val="240"/>
        </w:trPr>
        <w:tc>
          <w:tcPr>
            <w:tcW w:w="2970" w:type="dxa"/>
          </w:tcPr>
          <w:p w:rsidR="00CA6896" w:rsidRPr="00E83562" w:rsidRDefault="00CA6896" w:rsidP="00CA6896">
            <w:pPr>
              <w:rPr>
                <w:rFonts w:ascii="Arial" w:eastAsia="Microsoft JhengHei" w:hAnsi="Arial" w:cs="Arial"/>
              </w:rPr>
            </w:pPr>
            <w:r w:rsidRPr="00E83562">
              <w:rPr>
                <w:rFonts w:ascii="Arial" w:eastAsia="Microsoft JhengHei" w:hAnsi="Arial" w:cs="Arial"/>
              </w:rPr>
              <w:t>SDI Video bandwidth</w:t>
            </w:r>
          </w:p>
        </w:tc>
        <w:tc>
          <w:tcPr>
            <w:tcW w:w="6165" w:type="dxa"/>
          </w:tcPr>
          <w:p w:rsidR="00CA6896" w:rsidRPr="00E83562" w:rsidRDefault="00CA6896" w:rsidP="000E3183">
            <w:pPr>
              <w:jc w:val="center"/>
              <w:rPr>
                <w:rFonts w:ascii="Arial" w:eastAsia="Microsoft JhengHei" w:hAnsi="Arial" w:cs="Arial"/>
              </w:rPr>
            </w:pPr>
            <w:r w:rsidRPr="00E83562">
              <w:rPr>
                <w:rFonts w:ascii="Arial" w:eastAsia="Microsoft JhengHei" w:hAnsi="Arial" w:cs="Arial"/>
              </w:rPr>
              <w:t>2.97Gpbs&amp;2.975/1.001Gpbs</w:t>
            </w:r>
          </w:p>
        </w:tc>
      </w:tr>
      <w:tr w:rsidR="00CA6896" w:rsidTr="000E3183">
        <w:trPr>
          <w:trHeight w:val="240"/>
        </w:trPr>
        <w:tc>
          <w:tcPr>
            <w:tcW w:w="2970" w:type="dxa"/>
          </w:tcPr>
          <w:p w:rsidR="00CA6896" w:rsidRPr="00E83562" w:rsidRDefault="00CA6896" w:rsidP="00CA6896">
            <w:pPr>
              <w:rPr>
                <w:rFonts w:ascii="Arial" w:eastAsia="Microsoft JhengHei" w:hAnsi="Arial" w:cs="Arial"/>
              </w:rPr>
            </w:pPr>
            <w:r w:rsidRPr="00E83562">
              <w:rPr>
                <w:rFonts w:ascii="Arial" w:eastAsia="Microsoft JhengHei" w:hAnsi="Arial" w:cs="Arial"/>
              </w:rPr>
              <w:t>SDI Cable Transmission</w:t>
            </w:r>
          </w:p>
        </w:tc>
        <w:tc>
          <w:tcPr>
            <w:tcW w:w="6165" w:type="dxa"/>
          </w:tcPr>
          <w:p w:rsidR="00CA6896" w:rsidRPr="00E83562" w:rsidRDefault="00CA6896" w:rsidP="000E3183">
            <w:pPr>
              <w:jc w:val="center"/>
              <w:rPr>
                <w:rFonts w:ascii="Arial" w:eastAsia="Microsoft JhengHei" w:hAnsi="Arial" w:cs="Arial"/>
              </w:rPr>
            </w:pPr>
            <w:r w:rsidRPr="00E83562">
              <w:rPr>
                <w:rFonts w:ascii="Arial" w:eastAsia="Microsoft JhengHei" w:hAnsi="Arial" w:cs="Arial"/>
              </w:rPr>
              <w:t>3G-SDI[100Meter],HD-SDI[200Meter],SD-SDI[300Meter]</w:t>
            </w:r>
          </w:p>
          <w:p w:rsidR="00CA6896" w:rsidRPr="00E83562" w:rsidRDefault="00CA6896" w:rsidP="000E3183">
            <w:pPr>
              <w:ind w:firstLineChars="7" w:firstLine="17"/>
              <w:jc w:val="center"/>
              <w:rPr>
                <w:rFonts w:ascii="Arial" w:eastAsia="Microsoft JhengHei" w:hAnsi="Arial" w:cs="Arial"/>
              </w:rPr>
            </w:pPr>
            <w:r w:rsidRPr="00E83562">
              <w:rPr>
                <w:rFonts w:ascii="Arial" w:eastAsia="Microsoft JhengHei" w:hAnsi="Arial" w:cs="Arial"/>
              </w:rPr>
              <w:t>_(5C2V orRG6Cable)</w:t>
            </w:r>
          </w:p>
        </w:tc>
      </w:tr>
      <w:tr w:rsidR="00884EED" w:rsidTr="000E3183">
        <w:trPr>
          <w:trHeight w:val="25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3D Comb Filter</w:t>
            </w:r>
          </w:p>
        </w:tc>
        <w:tc>
          <w:tcPr>
            <w:tcW w:w="6165" w:type="dxa"/>
          </w:tcPr>
          <w:p w:rsidR="00884EED" w:rsidRDefault="00884EED" w:rsidP="000E3183">
            <w:pPr>
              <w:widowControl w:val="0"/>
              <w:autoSpaceDE w:val="0"/>
              <w:autoSpaceDN w:val="0"/>
              <w:adjustRightInd w:val="0"/>
              <w:ind w:left="17"/>
              <w:jc w:val="center"/>
              <w:rPr>
                <w:rFonts w:ascii="Arial" w:eastAsia="Arial-BoldMT" w:hAnsi="Arial" w:cs="Arial"/>
              </w:rPr>
            </w:pPr>
            <w:r>
              <w:rPr>
                <w:rFonts w:ascii="Arial" w:eastAsia="Arial-BoldMT" w:hAnsi="Arial" w:cs="Arial"/>
              </w:rPr>
              <w:t>Yes</w:t>
            </w:r>
          </w:p>
        </w:tc>
      </w:tr>
      <w:tr w:rsidR="00884EED" w:rsidTr="000E3183">
        <w:trPr>
          <w:trHeight w:val="25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3D De-Interlace function</w:t>
            </w:r>
          </w:p>
        </w:tc>
        <w:tc>
          <w:tcPr>
            <w:tcW w:w="6165" w:type="dxa"/>
          </w:tcPr>
          <w:p w:rsidR="00884EED" w:rsidRDefault="00884EED" w:rsidP="000E3183">
            <w:pPr>
              <w:widowControl w:val="0"/>
              <w:autoSpaceDE w:val="0"/>
              <w:autoSpaceDN w:val="0"/>
              <w:adjustRightInd w:val="0"/>
              <w:ind w:left="17"/>
              <w:jc w:val="center"/>
              <w:rPr>
                <w:rFonts w:ascii="Arial" w:eastAsia="Arial-BoldMT" w:hAnsi="Arial" w:cs="Arial"/>
              </w:rPr>
            </w:pPr>
            <w:r>
              <w:rPr>
                <w:rFonts w:ascii="Arial" w:eastAsia="Arial-BoldMT" w:hAnsi="Arial" w:cs="Arial"/>
              </w:rPr>
              <w:t>Yes</w:t>
            </w:r>
          </w:p>
        </w:tc>
      </w:tr>
      <w:tr w:rsidR="00884EED" w:rsidTr="000E3183">
        <w:trPr>
          <w:trHeight w:val="22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Picture-in-Picture (PIP)</w:t>
            </w:r>
          </w:p>
        </w:tc>
        <w:tc>
          <w:tcPr>
            <w:tcW w:w="6165" w:type="dxa"/>
          </w:tcPr>
          <w:p w:rsidR="00884EED" w:rsidRDefault="00884EED" w:rsidP="000E3183">
            <w:pPr>
              <w:widowControl w:val="0"/>
              <w:autoSpaceDE w:val="0"/>
              <w:autoSpaceDN w:val="0"/>
              <w:adjustRightInd w:val="0"/>
              <w:jc w:val="center"/>
              <w:rPr>
                <w:rFonts w:ascii="Arial" w:eastAsia="Arial-BoldMT" w:hAnsi="Arial" w:cs="Arial"/>
              </w:rPr>
            </w:pPr>
            <w:r>
              <w:rPr>
                <w:rFonts w:ascii="Arial" w:eastAsia="Arial-BoldMT" w:hAnsi="Arial" w:cs="Arial"/>
              </w:rPr>
              <w:t>Yes (video/PC)</w:t>
            </w:r>
          </w:p>
        </w:tc>
      </w:tr>
      <w:tr w:rsidR="00884EED" w:rsidTr="000E3183">
        <w:trPr>
          <w:trHeight w:val="210"/>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OSD setting</w:t>
            </w:r>
          </w:p>
        </w:tc>
        <w:tc>
          <w:tcPr>
            <w:tcW w:w="6165" w:type="dxa"/>
          </w:tcPr>
          <w:p w:rsidR="00884EED" w:rsidRDefault="00884EED" w:rsidP="000E3183">
            <w:pPr>
              <w:widowControl w:val="0"/>
              <w:autoSpaceDE w:val="0"/>
              <w:autoSpaceDN w:val="0"/>
              <w:adjustRightInd w:val="0"/>
              <w:ind w:left="17"/>
              <w:jc w:val="center"/>
              <w:rPr>
                <w:rFonts w:ascii="Arial" w:eastAsia="Arial-BoldMT" w:hAnsi="Arial" w:cs="Arial"/>
              </w:rPr>
            </w:pPr>
            <w:r>
              <w:rPr>
                <w:rFonts w:ascii="Arial" w:eastAsia="Arial-BoldMT" w:hAnsi="Arial" w:cs="Arial"/>
              </w:rPr>
              <w:t>Yes</w:t>
            </w:r>
          </w:p>
        </w:tc>
      </w:tr>
      <w:tr w:rsidR="00884EED" w:rsidTr="000E3183">
        <w:trPr>
          <w:trHeight w:val="22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hAnsi="Arial" w:cs="Arial"/>
              </w:rPr>
              <w:t>Power input</w:t>
            </w:r>
          </w:p>
        </w:tc>
        <w:tc>
          <w:tcPr>
            <w:tcW w:w="6165" w:type="dxa"/>
          </w:tcPr>
          <w:p w:rsidR="00884EED" w:rsidRDefault="00884EED" w:rsidP="000E3183">
            <w:pPr>
              <w:widowControl w:val="0"/>
              <w:autoSpaceDE w:val="0"/>
              <w:autoSpaceDN w:val="0"/>
              <w:adjustRightInd w:val="0"/>
              <w:ind w:firstLineChars="7" w:firstLine="17"/>
              <w:jc w:val="center"/>
              <w:rPr>
                <w:rFonts w:ascii="Arial" w:eastAsia="Arial-BoldMT" w:hAnsi="Arial" w:cs="Arial"/>
              </w:rPr>
            </w:pPr>
            <w:r>
              <w:rPr>
                <w:rFonts w:ascii="Arial" w:hAnsi="Arial" w:cs="Arial"/>
                <w:color w:val="000000"/>
              </w:rPr>
              <w:t xml:space="preserve">AC 100-240V 50/60Hz, </w:t>
            </w:r>
            <w:r>
              <w:rPr>
                <w:rFonts w:ascii="Arial" w:hAnsi="Arial" w:cs="Arial" w:hint="eastAsia"/>
                <w:color w:val="000000"/>
              </w:rPr>
              <w:t xml:space="preserve">Adapter </w:t>
            </w:r>
            <w:r>
              <w:rPr>
                <w:rFonts w:ascii="Arial" w:hAnsi="Arial" w:cs="Arial"/>
                <w:color w:val="000000"/>
              </w:rPr>
              <w:t>DC 12V/5A</w:t>
            </w:r>
          </w:p>
        </w:tc>
      </w:tr>
      <w:tr w:rsidR="000E3183" w:rsidTr="000E3183">
        <w:trPr>
          <w:trHeight w:val="300"/>
        </w:trPr>
        <w:tc>
          <w:tcPr>
            <w:tcW w:w="2970" w:type="dxa"/>
          </w:tcPr>
          <w:p w:rsidR="000E3183" w:rsidRDefault="000E3183" w:rsidP="00967896">
            <w:pPr>
              <w:widowControl w:val="0"/>
              <w:autoSpaceDE w:val="0"/>
              <w:autoSpaceDN w:val="0"/>
              <w:adjustRightInd w:val="0"/>
              <w:ind w:left="116"/>
              <w:rPr>
                <w:rFonts w:ascii="Arial" w:hAnsi="Arial" w:cs="Arial"/>
              </w:rPr>
            </w:pPr>
            <w:r>
              <w:rPr>
                <w:rFonts w:ascii="Arial" w:eastAsia="Arial-BoldMT" w:hAnsi="Arial" w:cs="Arial"/>
              </w:rPr>
              <w:t>Power consumption</w:t>
            </w:r>
          </w:p>
        </w:tc>
        <w:tc>
          <w:tcPr>
            <w:tcW w:w="6165" w:type="dxa"/>
          </w:tcPr>
          <w:p w:rsidR="000E3183" w:rsidRDefault="000E3183" w:rsidP="000E3183">
            <w:pPr>
              <w:widowControl w:val="0"/>
              <w:autoSpaceDE w:val="0"/>
              <w:autoSpaceDN w:val="0"/>
              <w:adjustRightInd w:val="0"/>
              <w:ind w:leftChars="7" w:left="17"/>
              <w:jc w:val="center"/>
              <w:rPr>
                <w:rFonts w:ascii="Arial" w:hAnsi="Arial" w:cs="Arial"/>
              </w:rPr>
            </w:pPr>
            <w:r>
              <w:rPr>
                <w:rFonts w:ascii="Arial" w:eastAsia="Arial-BoldMT" w:hAnsi="Arial" w:cs="Arial"/>
              </w:rPr>
              <w:t>Approx</w:t>
            </w:r>
            <w:r>
              <w:rPr>
                <w:rFonts w:ascii="Arial" w:eastAsia="Arial-BoldMT" w:hAnsi="Arial" w:cs="Arial" w:hint="eastAsia"/>
              </w:rPr>
              <w:t>.</w:t>
            </w:r>
            <w:r>
              <w:rPr>
                <w:rFonts w:ascii="Arial" w:eastAsia="Arial-BoldMT" w:hAnsi="Arial" w:cs="Arial"/>
              </w:rPr>
              <w:t xml:space="preserve"> </w:t>
            </w:r>
            <w:r>
              <w:rPr>
                <w:rFonts w:ascii="Arial" w:eastAsia="Arial-BoldMT" w:hAnsi="Arial" w:cs="Arial" w:hint="eastAsia"/>
              </w:rPr>
              <w:t>24</w:t>
            </w:r>
            <w:r>
              <w:rPr>
                <w:rFonts w:ascii="Arial" w:eastAsia="Arial-BoldMT" w:hAnsi="Arial" w:cs="Arial"/>
              </w:rPr>
              <w:t>watt</w:t>
            </w:r>
          </w:p>
        </w:tc>
      </w:tr>
      <w:tr w:rsidR="000E3183" w:rsidTr="000E3183">
        <w:trPr>
          <w:trHeight w:val="315"/>
        </w:trPr>
        <w:tc>
          <w:tcPr>
            <w:tcW w:w="2970" w:type="dxa"/>
          </w:tcPr>
          <w:p w:rsidR="000E3183" w:rsidRDefault="000E3183" w:rsidP="00214592">
            <w:pPr>
              <w:widowControl w:val="0"/>
              <w:autoSpaceDE w:val="0"/>
              <w:autoSpaceDN w:val="0"/>
              <w:adjustRightInd w:val="0"/>
              <w:ind w:firstLineChars="50" w:firstLine="90"/>
              <w:rPr>
                <w:rFonts w:ascii="Arial" w:eastAsia="Arial-BoldMT" w:hAnsi="Arial" w:cs="Arial"/>
              </w:rPr>
            </w:pPr>
            <w:r>
              <w:rPr>
                <w:rFonts w:ascii="Arial" w:eastAsia="Arial-BoldMT" w:hAnsi="Arial" w:cs="Arial"/>
              </w:rPr>
              <w:t>Dimensions (</w:t>
            </w:r>
            <w:proofErr w:type="spellStart"/>
            <w:r>
              <w:rPr>
                <w:rFonts w:ascii="Arial" w:eastAsia="Arial-BoldMT" w:hAnsi="Arial" w:cs="Arial"/>
              </w:rPr>
              <w:t>WxHxD</w:t>
            </w:r>
            <w:proofErr w:type="spellEnd"/>
            <w:r>
              <w:rPr>
                <w:rFonts w:ascii="Arial" w:eastAsia="Arial-BoldMT" w:hAnsi="Arial" w:cs="Arial"/>
              </w:rPr>
              <w:t>)</w:t>
            </w:r>
            <w:r>
              <w:rPr>
                <w:rFonts w:ascii="Arial" w:eastAsia="Arial-BoldMT" w:hAnsi="Arial" w:cs="Arial" w:hint="eastAsia"/>
              </w:rPr>
              <w:t xml:space="preserve"> mm</w:t>
            </w:r>
          </w:p>
        </w:tc>
        <w:tc>
          <w:tcPr>
            <w:tcW w:w="6165" w:type="dxa"/>
          </w:tcPr>
          <w:p w:rsidR="000E3183" w:rsidRDefault="000E3183" w:rsidP="000E3183">
            <w:pPr>
              <w:widowControl w:val="0"/>
              <w:autoSpaceDE w:val="0"/>
              <w:autoSpaceDN w:val="0"/>
              <w:adjustRightInd w:val="0"/>
              <w:jc w:val="center"/>
              <w:rPr>
                <w:rFonts w:ascii="Arial" w:eastAsia="Arial-BoldMT" w:hAnsi="Arial" w:cs="Arial"/>
              </w:rPr>
            </w:pPr>
            <w:r>
              <w:rPr>
                <w:rFonts w:ascii="Arial" w:eastAsia="Arial-BoldMT" w:hAnsi="Arial" w:cs="Arial" w:hint="eastAsia"/>
              </w:rPr>
              <w:t>575.9</w:t>
            </w:r>
            <w:r>
              <w:rPr>
                <w:rFonts w:ascii="Arial" w:eastAsia="Arial-BoldMT" w:hAnsi="Arial" w:cs="Arial"/>
              </w:rPr>
              <w:t xml:space="preserve"> x </w:t>
            </w:r>
            <w:r>
              <w:rPr>
                <w:rFonts w:ascii="Arial" w:eastAsia="Arial-BoldMT" w:hAnsi="Arial" w:cs="Arial" w:hint="eastAsia"/>
              </w:rPr>
              <w:t>347.8</w:t>
            </w:r>
            <w:r>
              <w:rPr>
                <w:rFonts w:ascii="Arial" w:eastAsia="Arial-BoldMT" w:hAnsi="Arial" w:cs="Arial"/>
              </w:rPr>
              <w:t xml:space="preserve"> x</w:t>
            </w:r>
            <w:r>
              <w:rPr>
                <w:rFonts w:ascii="Arial" w:eastAsia="Arial-BoldMT" w:hAnsi="Arial" w:cs="Arial" w:hint="eastAsia"/>
              </w:rPr>
              <w:t xml:space="preserve"> 74.1</w:t>
            </w:r>
          </w:p>
        </w:tc>
      </w:tr>
      <w:tr w:rsidR="000E3183" w:rsidTr="000E3183">
        <w:trPr>
          <w:trHeight w:val="270"/>
        </w:trPr>
        <w:tc>
          <w:tcPr>
            <w:tcW w:w="2970" w:type="dxa"/>
          </w:tcPr>
          <w:p w:rsidR="000E3183" w:rsidRDefault="000E3183" w:rsidP="00967896">
            <w:pPr>
              <w:widowControl w:val="0"/>
              <w:autoSpaceDE w:val="0"/>
              <w:autoSpaceDN w:val="0"/>
              <w:adjustRightInd w:val="0"/>
              <w:ind w:left="116"/>
              <w:rPr>
                <w:rFonts w:ascii="Arial" w:eastAsia="Arial-BoldMT" w:hAnsi="Arial" w:cs="Arial"/>
              </w:rPr>
            </w:pPr>
            <w:r>
              <w:rPr>
                <w:rFonts w:ascii="Arial" w:eastAsia="Arial-BoldMT" w:hAnsi="Arial" w:cs="Arial"/>
              </w:rPr>
              <w:t>Weight</w:t>
            </w:r>
          </w:p>
        </w:tc>
        <w:tc>
          <w:tcPr>
            <w:tcW w:w="6165" w:type="dxa"/>
          </w:tcPr>
          <w:p w:rsidR="000E3183" w:rsidRDefault="000E3183" w:rsidP="000E3183">
            <w:pPr>
              <w:widowControl w:val="0"/>
              <w:autoSpaceDE w:val="0"/>
              <w:autoSpaceDN w:val="0"/>
              <w:adjustRightInd w:val="0"/>
              <w:jc w:val="center"/>
              <w:rPr>
                <w:rFonts w:ascii="Arial" w:eastAsia="Arial-BoldMT" w:hAnsi="Arial" w:cs="Arial"/>
              </w:rPr>
            </w:pPr>
            <w:r>
              <w:rPr>
                <w:rFonts w:ascii="Arial" w:eastAsia="Arial-BoldMT" w:hAnsi="Arial" w:cs="Arial" w:hint="eastAsia"/>
              </w:rPr>
              <w:t>5.7</w:t>
            </w:r>
            <w:r>
              <w:rPr>
                <w:rFonts w:ascii="Arial" w:eastAsia="Arial-BoldMT" w:hAnsi="Arial" w:cs="Arial"/>
              </w:rPr>
              <w:t>kg</w:t>
            </w:r>
          </w:p>
        </w:tc>
      </w:tr>
      <w:tr w:rsidR="00884EED" w:rsidTr="000E3183">
        <w:trPr>
          <w:trHeight w:val="285"/>
        </w:trPr>
        <w:tc>
          <w:tcPr>
            <w:tcW w:w="2970" w:type="dxa"/>
          </w:tcPr>
          <w:p w:rsidR="00884EED" w:rsidRDefault="00884EED" w:rsidP="00967896">
            <w:pPr>
              <w:widowControl w:val="0"/>
              <w:autoSpaceDE w:val="0"/>
              <w:autoSpaceDN w:val="0"/>
              <w:adjustRightInd w:val="0"/>
              <w:ind w:left="116"/>
              <w:rPr>
                <w:rFonts w:ascii="Arial" w:eastAsia="Arial-BoldMT" w:hAnsi="Arial" w:cs="Arial"/>
              </w:rPr>
            </w:pPr>
            <w:r>
              <w:rPr>
                <w:rFonts w:ascii="Arial" w:eastAsia="Arial-BoldMT" w:hAnsi="Arial" w:cs="Arial"/>
              </w:rPr>
              <w:t>Operating temperature</w:t>
            </w:r>
          </w:p>
        </w:tc>
        <w:tc>
          <w:tcPr>
            <w:tcW w:w="6165" w:type="dxa"/>
          </w:tcPr>
          <w:p w:rsidR="00884EED" w:rsidRDefault="00884EED" w:rsidP="000E3183">
            <w:pPr>
              <w:widowControl w:val="0"/>
              <w:autoSpaceDE w:val="0"/>
              <w:autoSpaceDN w:val="0"/>
              <w:adjustRightInd w:val="0"/>
              <w:jc w:val="center"/>
              <w:rPr>
                <w:rFonts w:ascii="Arial" w:eastAsia="Arial-BoldMT" w:hAnsi="Arial" w:cs="Arial"/>
              </w:rPr>
            </w:pPr>
            <w:r>
              <w:rPr>
                <w:rFonts w:ascii="Arial" w:eastAsia="Arial-BoldMT" w:hAnsi="Arial" w:cs="Arial"/>
              </w:rPr>
              <w:t>0° to 40° C</w:t>
            </w:r>
          </w:p>
        </w:tc>
      </w:tr>
    </w:tbl>
    <w:p w:rsidR="000E3183" w:rsidRDefault="000E3183" w:rsidP="00884EED">
      <w:pPr>
        <w:autoSpaceDE w:val="0"/>
        <w:autoSpaceDN w:val="0"/>
        <w:adjustRightInd w:val="0"/>
        <w:spacing w:before="4" w:line="240" w:lineRule="atLeast"/>
        <w:ind w:right="680"/>
        <w:rPr>
          <w:rFonts w:ascii="Arial" w:eastAsia="Arial-BoldMT" w:hAnsi="Arial" w:cs="Arial"/>
        </w:rPr>
      </w:pPr>
    </w:p>
    <w:p w:rsidR="00884EED" w:rsidRDefault="00884EED" w:rsidP="00884EED">
      <w:pPr>
        <w:autoSpaceDE w:val="0"/>
        <w:autoSpaceDN w:val="0"/>
        <w:adjustRightInd w:val="0"/>
        <w:spacing w:before="4" w:line="240" w:lineRule="atLeast"/>
        <w:ind w:right="680"/>
        <w:rPr>
          <w:rFonts w:ascii="Arial" w:eastAsia="Arial-BoldMT" w:hAnsi="Arial" w:cs="Arial"/>
        </w:rPr>
      </w:pPr>
      <w:proofErr w:type="gramStart"/>
      <w:r>
        <w:rPr>
          <w:rFonts w:ascii="Arial" w:eastAsia="Arial-BoldMT" w:hAnsi="Arial" w:cs="Arial"/>
        </w:rPr>
        <w:t>Subject to technical changes without prior notice.</w:t>
      </w:r>
      <w:proofErr w:type="gramEnd"/>
      <w:r>
        <w:rPr>
          <w:rFonts w:ascii="Arial" w:eastAsia="Arial-BoldMT" w:hAnsi="Arial" w:cs="Arial"/>
        </w:rPr>
        <w:t xml:space="preserve"> Error </w:t>
      </w:r>
      <w:r w:rsidR="000E3183">
        <w:rPr>
          <w:rFonts w:ascii="Arial" w:eastAsia="Arial-BoldMT" w:hAnsi="Arial" w:cs="Arial"/>
        </w:rPr>
        <w:t>expected</w:t>
      </w:r>
      <w:r>
        <w:rPr>
          <w:rFonts w:ascii="Arial" w:eastAsia="Arial-BoldMT" w:hAnsi="Arial" w:cs="Arial"/>
        </w:rPr>
        <w:t>.</w:t>
      </w:r>
    </w:p>
    <w:p w:rsidR="001A7BFC" w:rsidRDefault="001A7BFC">
      <w:pPr>
        <w:spacing w:line="315" w:lineRule="exact"/>
        <w:jc w:val="both"/>
        <w:rPr>
          <w:rFonts w:ascii="Arial" w:hAnsi="Arial" w:cs="Arial"/>
          <w:b/>
          <w:sz w:val="32"/>
          <w:u w:val="single"/>
        </w:rPr>
      </w:pPr>
    </w:p>
    <w:p w:rsidR="007A2FE3" w:rsidRPr="00DB7739" w:rsidRDefault="007A2FE3" w:rsidP="007A2FE3">
      <w:pPr>
        <w:pStyle w:val="Default"/>
        <w:rPr>
          <w:b/>
          <w:sz w:val="28"/>
          <w:szCs w:val="28"/>
        </w:rPr>
      </w:pPr>
      <w:r w:rsidRPr="00DB7739">
        <w:rPr>
          <w:b/>
          <w:sz w:val="28"/>
          <w:szCs w:val="28"/>
        </w:rPr>
        <w:t>APPENDICES</w:t>
      </w:r>
    </w:p>
    <w:p w:rsidR="007A2FE3" w:rsidRPr="00DB7739" w:rsidRDefault="007A2FE3" w:rsidP="007A2FE3">
      <w:pPr>
        <w:pStyle w:val="Default"/>
        <w:rPr>
          <w:b/>
        </w:rPr>
      </w:pPr>
    </w:p>
    <w:p w:rsidR="007A2FE3" w:rsidRPr="00DB7739" w:rsidRDefault="007A2FE3" w:rsidP="007A2FE3">
      <w:pPr>
        <w:pStyle w:val="Default"/>
        <w:rPr>
          <w:b/>
        </w:rPr>
      </w:pPr>
      <w:r w:rsidRPr="00DB7739">
        <w:rPr>
          <w:b/>
        </w:rPr>
        <w:t>TROUBLESHOOTING</w:t>
      </w:r>
    </w:p>
    <w:p w:rsidR="007A2FE3" w:rsidRPr="00DB7739" w:rsidRDefault="007A2FE3" w:rsidP="007A2FE3">
      <w:pPr>
        <w:pStyle w:val="Default"/>
      </w:pPr>
      <w:r w:rsidRPr="00DB7739">
        <w:t>The tables provided below include some problems that the user may encounter while using the display and the corresponding solutions. Please refer to the contents of this section prior to contacting service personnel.</w:t>
      </w:r>
    </w:p>
    <w:p w:rsidR="007A2FE3" w:rsidRPr="00DB7739" w:rsidRDefault="007A2FE3" w:rsidP="007A2FE3">
      <w:pPr>
        <w:pStyle w:val="Default"/>
      </w:pPr>
    </w:p>
    <w:tbl>
      <w:tblPr>
        <w:tblStyle w:val="TableGrid"/>
        <w:tblW w:w="9360" w:type="dxa"/>
        <w:tblInd w:w="108" w:type="dxa"/>
        <w:tblLook w:val="04A0"/>
      </w:tblPr>
      <w:tblGrid>
        <w:gridCol w:w="1190"/>
        <w:gridCol w:w="2516"/>
        <w:gridCol w:w="5654"/>
      </w:tblGrid>
      <w:tr w:rsidR="007A2FE3" w:rsidRPr="00DB7739" w:rsidTr="007A2FE3">
        <w:tc>
          <w:tcPr>
            <w:tcW w:w="1170" w:type="dxa"/>
            <w:vAlign w:val="center"/>
          </w:tcPr>
          <w:p w:rsidR="007A2FE3" w:rsidRPr="00DB7739" w:rsidRDefault="007A2FE3" w:rsidP="007A2FE3">
            <w:pPr>
              <w:pStyle w:val="Default"/>
              <w:jc w:val="center"/>
              <w:rPr>
                <w:b/>
              </w:rPr>
            </w:pPr>
            <w:r w:rsidRPr="00DB7739">
              <w:rPr>
                <w:b/>
              </w:rPr>
              <w:t>Problem</w:t>
            </w:r>
          </w:p>
        </w:tc>
        <w:tc>
          <w:tcPr>
            <w:tcW w:w="2520" w:type="dxa"/>
            <w:vAlign w:val="center"/>
          </w:tcPr>
          <w:p w:rsidR="007A2FE3" w:rsidRPr="00DB7739" w:rsidRDefault="007A2FE3" w:rsidP="007A2FE3">
            <w:pPr>
              <w:pStyle w:val="Default"/>
              <w:jc w:val="center"/>
              <w:rPr>
                <w:b/>
              </w:rPr>
            </w:pPr>
            <w:r w:rsidRPr="00DB7739">
              <w:rPr>
                <w:b/>
              </w:rPr>
              <w:t>Possible Causes</w:t>
            </w:r>
          </w:p>
        </w:tc>
        <w:tc>
          <w:tcPr>
            <w:tcW w:w="5670" w:type="dxa"/>
            <w:vAlign w:val="center"/>
          </w:tcPr>
          <w:p w:rsidR="007A2FE3" w:rsidRPr="00DB7739" w:rsidRDefault="007A2FE3" w:rsidP="007A2FE3">
            <w:pPr>
              <w:pStyle w:val="Default"/>
              <w:jc w:val="center"/>
              <w:rPr>
                <w:b/>
              </w:rPr>
            </w:pPr>
            <w:r w:rsidRPr="00DB7739">
              <w:rPr>
                <w:b/>
              </w:rPr>
              <w:t>Solutions</w:t>
            </w:r>
          </w:p>
        </w:tc>
      </w:tr>
      <w:tr w:rsidR="007A2FE3" w:rsidRPr="00DB7739" w:rsidTr="007A2FE3">
        <w:tc>
          <w:tcPr>
            <w:tcW w:w="1170" w:type="dxa"/>
            <w:vAlign w:val="center"/>
          </w:tcPr>
          <w:p w:rsidR="007A2FE3" w:rsidRPr="00DB7739" w:rsidRDefault="007A2FE3" w:rsidP="007A2FE3">
            <w:pPr>
              <w:pStyle w:val="Default"/>
            </w:pPr>
            <w:r w:rsidRPr="00DB7739">
              <w:t xml:space="preserve">No picture </w:t>
            </w:r>
          </w:p>
        </w:tc>
        <w:tc>
          <w:tcPr>
            <w:tcW w:w="2520" w:type="dxa"/>
          </w:tcPr>
          <w:p w:rsidR="007A2FE3" w:rsidRPr="00DB7739" w:rsidRDefault="007A2FE3" w:rsidP="007A2FE3">
            <w:pPr>
              <w:pStyle w:val="Default"/>
            </w:pPr>
            <w:r w:rsidRPr="00DB7739">
              <w:t xml:space="preserve">1. Is the power cable connected to the unit? </w:t>
            </w:r>
          </w:p>
          <w:p w:rsidR="007A2FE3" w:rsidRPr="00DB7739" w:rsidRDefault="007A2FE3" w:rsidP="007A2FE3">
            <w:pPr>
              <w:pStyle w:val="Default"/>
            </w:pPr>
            <w:r w:rsidRPr="00DB7739">
              <w:t xml:space="preserve">2. Is the unit turned on? </w:t>
            </w:r>
          </w:p>
          <w:p w:rsidR="007A2FE3" w:rsidRPr="00DB7739" w:rsidRDefault="007A2FE3" w:rsidP="007A2FE3">
            <w:pPr>
              <w:pStyle w:val="Default"/>
            </w:pPr>
            <w:r w:rsidRPr="00DB7739">
              <w:t xml:space="preserve">3. Is the signal cable connected to the unit? </w:t>
            </w:r>
          </w:p>
          <w:p w:rsidR="007A2FE3" w:rsidRPr="00DB7739" w:rsidRDefault="007A2FE3" w:rsidP="007A2FE3">
            <w:pPr>
              <w:pStyle w:val="Default"/>
            </w:pPr>
            <w:r w:rsidRPr="00DB7739">
              <w:t xml:space="preserve">4. Is the unit in power saving mode? </w:t>
            </w:r>
          </w:p>
        </w:tc>
        <w:tc>
          <w:tcPr>
            <w:tcW w:w="5670" w:type="dxa"/>
          </w:tcPr>
          <w:p w:rsidR="007A2FE3" w:rsidRPr="00DB7739" w:rsidRDefault="007A2FE3" w:rsidP="007A2FE3">
            <w:pPr>
              <w:pStyle w:val="Default"/>
            </w:pPr>
            <w:r w:rsidRPr="00DB7739">
              <w:t xml:space="preserve">1. Make sure the power cable has been properly connected to the unit. </w:t>
            </w:r>
          </w:p>
          <w:p w:rsidR="007A2FE3" w:rsidRPr="00DB7739" w:rsidRDefault="007A2FE3" w:rsidP="007A2FE3">
            <w:pPr>
              <w:pStyle w:val="Default"/>
            </w:pPr>
            <w:r w:rsidRPr="00DB7739">
              <w:t xml:space="preserve">2. Turn on the unit. </w:t>
            </w:r>
          </w:p>
          <w:p w:rsidR="007A2FE3" w:rsidRPr="00DB7739" w:rsidRDefault="007A2FE3" w:rsidP="007A2FE3">
            <w:pPr>
              <w:pStyle w:val="Default"/>
            </w:pPr>
            <w:r w:rsidRPr="00DB7739">
              <w:t xml:space="preserve">3. Make sure the signal cable has been properly connected to the unit. </w:t>
            </w:r>
          </w:p>
          <w:p w:rsidR="007A2FE3" w:rsidRPr="00DB7739" w:rsidRDefault="007A2FE3" w:rsidP="007A2FE3">
            <w:pPr>
              <w:pStyle w:val="Default"/>
            </w:pPr>
            <w:r w:rsidRPr="00DB7739">
              <w:t xml:space="preserve">4. Press any key on computer keyboard. </w:t>
            </w:r>
          </w:p>
        </w:tc>
      </w:tr>
      <w:tr w:rsidR="007A2FE3" w:rsidRPr="00DB7739" w:rsidTr="007A2FE3">
        <w:tc>
          <w:tcPr>
            <w:tcW w:w="1170" w:type="dxa"/>
            <w:vAlign w:val="center"/>
          </w:tcPr>
          <w:p w:rsidR="007A2FE3" w:rsidRPr="00DB7739" w:rsidRDefault="007A2FE3" w:rsidP="007A2FE3">
            <w:pPr>
              <w:pStyle w:val="Default"/>
            </w:pPr>
            <w:r w:rsidRPr="00DB7739">
              <w:t xml:space="preserve">Strange color </w:t>
            </w:r>
          </w:p>
        </w:tc>
        <w:tc>
          <w:tcPr>
            <w:tcW w:w="2520" w:type="dxa"/>
          </w:tcPr>
          <w:p w:rsidR="007A2FE3" w:rsidRPr="00DB7739" w:rsidRDefault="007A2FE3" w:rsidP="007A2FE3">
            <w:pPr>
              <w:pStyle w:val="Default"/>
            </w:pPr>
            <w:r w:rsidRPr="00DB7739">
              <w:t xml:space="preserve">1. Is the signal cable connected to the unit? </w:t>
            </w:r>
          </w:p>
        </w:tc>
        <w:tc>
          <w:tcPr>
            <w:tcW w:w="5670" w:type="dxa"/>
          </w:tcPr>
          <w:p w:rsidR="007A2FE3" w:rsidRPr="00DB7739" w:rsidRDefault="007A2FE3" w:rsidP="007A2FE3">
            <w:pPr>
              <w:pStyle w:val="Default"/>
            </w:pPr>
            <w:r w:rsidRPr="00DB7739">
              <w:t xml:space="preserve">1. Make sure the signal cable has been properly connected to the unit. </w:t>
            </w:r>
          </w:p>
        </w:tc>
      </w:tr>
      <w:tr w:rsidR="007A2FE3" w:rsidRPr="00DB7739" w:rsidTr="007A2FE3">
        <w:tc>
          <w:tcPr>
            <w:tcW w:w="1170" w:type="dxa"/>
            <w:vAlign w:val="center"/>
          </w:tcPr>
          <w:p w:rsidR="007A2FE3" w:rsidRPr="00DB7739" w:rsidRDefault="007A2FE3" w:rsidP="007A2FE3">
            <w:pPr>
              <w:pStyle w:val="Default"/>
            </w:pPr>
            <w:r w:rsidRPr="00DB7739">
              <w:t xml:space="preserve">Picture distortion </w:t>
            </w:r>
          </w:p>
        </w:tc>
        <w:tc>
          <w:tcPr>
            <w:tcW w:w="2520" w:type="dxa"/>
          </w:tcPr>
          <w:p w:rsidR="007A2FE3" w:rsidRPr="00DB7739" w:rsidRDefault="007A2FE3" w:rsidP="007A2FE3">
            <w:pPr>
              <w:pStyle w:val="Default"/>
            </w:pPr>
            <w:r w:rsidRPr="00DB7739">
              <w:t xml:space="preserve">1. Is the signal cable connected to the unit? </w:t>
            </w:r>
          </w:p>
          <w:p w:rsidR="007A2FE3" w:rsidRPr="00DB7739" w:rsidRDefault="007A2FE3" w:rsidP="007A2FE3">
            <w:pPr>
              <w:pStyle w:val="Default"/>
            </w:pPr>
            <w:r w:rsidRPr="00DB7739">
              <w:t xml:space="preserve">2. Is the video input signal within the unit's specified frequency range? </w:t>
            </w:r>
          </w:p>
        </w:tc>
        <w:tc>
          <w:tcPr>
            <w:tcW w:w="5670" w:type="dxa"/>
          </w:tcPr>
          <w:p w:rsidR="007A2FE3" w:rsidRPr="00DB7739" w:rsidRDefault="007A2FE3" w:rsidP="007A2FE3">
            <w:pPr>
              <w:pStyle w:val="Default"/>
            </w:pPr>
            <w:r w:rsidRPr="00DB7739">
              <w:t xml:space="preserve">1. Make sure the signal cable has been properly connected to the unit. </w:t>
            </w:r>
          </w:p>
          <w:p w:rsidR="007A2FE3" w:rsidRPr="00DB7739" w:rsidRDefault="007A2FE3" w:rsidP="007A2FE3">
            <w:pPr>
              <w:pStyle w:val="Default"/>
            </w:pPr>
            <w:r w:rsidRPr="00DB7739">
              <w:t xml:space="preserve">2. Make sure the input signal is within the unit's specified frequency range. </w:t>
            </w:r>
          </w:p>
        </w:tc>
      </w:tr>
      <w:tr w:rsidR="007A2FE3" w:rsidRPr="00DB7739" w:rsidTr="007A2FE3">
        <w:tc>
          <w:tcPr>
            <w:tcW w:w="1170" w:type="dxa"/>
            <w:vAlign w:val="center"/>
          </w:tcPr>
          <w:p w:rsidR="007A2FE3" w:rsidRPr="00DB7739" w:rsidRDefault="007A2FE3" w:rsidP="007A2FE3">
            <w:pPr>
              <w:pStyle w:val="Default"/>
            </w:pPr>
            <w:r w:rsidRPr="00DB7739">
              <w:t xml:space="preserve">Picture is too dim </w:t>
            </w:r>
          </w:p>
        </w:tc>
        <w:tc>
          <w:tcPr>
            <w:tcW w:w="2520" w:type="dxa"/>
          </w:tcPr>
          <w:p w:rsidR="007A2FE3" w:rsidRPr="00DB7739" w:rsidRDefault="007A2FE3" w:rsidP="007A2FE3">
            <w:pPr>
              <w:pStyle w:val="Default"/>
            </w:pPr>
            <w:r w:rsidRPr="00DB7739">
              <w:t xml:space="preserve">1. Have the unit's brightness and contrast settings been set to the lowest level? </w:t>
            </w:r>
          </w:p>
        </w:tc>
        <w:tc>
          <w:tcPr>
            <w:tcW w:w="5670" w:type="dxa"/>
          </w:tcPr>
          <w:p w:rsidR="007A2FE3" w:rsidRPr="00DB7739" w:rsidRDefault="007A2FE3" w:rsidP="007A2FE3">
            <w:pPr>
              <w:pStyle w:val="Default"/>
            </w:pPr>
            <w:r w:rsidRPr="00DB7739">
              <w:t xml:space="preserve">1. Adjust brightness and contrast </w:t>
            </w:r>
          </w:p>
        </w:tc>
      </w:tr>
      <w:tr w:rsidR="007A2FE3" w:rsidRPr="00DB7739" w:rsidTr="007A2FE3">
        <w:tc>
          <w:tcPr>
            <w:tcW w:w="1170" w:type="dxa"/>
            <w:vAlign w:val="center"/>
          </w:tcPr>
          <w:p w:rsidR="007A2FE3" w:rsidRPr="00DB7739" w:rsidRDefault="007A2FE3" w:rsidP="007A2FE3">
            <w:pPr>
              <w:pStyle w:val="Default"/>
            </w:pPr>
            <w:r w:rsidRPr="00DB7739">
              <w:t xml:space="preserve">Only sound but no picture </w:t>
            </w:r>
          </w:p>
        </w:tc>
        <w:tc>
          <w:tcPr>
            <w:tcW w:w="2520" w:type="dxa"/>
          </w:tcPr>
          <w:p w:rsidR="007A2FE3" w:rsidRPr="00DB7739" w:rsidRDefault="007A2FE3" w:rsidP="007A2FE3">
            <w:pPr>
              <w:pStyle w:val="Default"/>
            </w:pPr>
            <w:r w:rsidRPr="00DB7739">
              <w:t xml:space="preserve">1. Is the connection of the input signal correct? </w:t>
            </w:r>
          </w:p>
        </w:tc>
        <w:tc>
          <w:tcPr>
            <w:tcW w:w="5670" w:type="dxa"/>
          </w:tcPr>
          <w:p w:rsidR="007A2FE3" w:rsidRPr="00DB7739" w:rsidRDefault="007A2FE3" w:rsidP="007A2FE3">
            <w:pPr>
              <w:pStyle w:val="Default"/>
            </w:pPr>
            <w:r w:rsidRPr="00DB7739">
              <w:t xml:space="preserve">1. Check connection of input signal. </w:t>
            </w:r>
          </w:p>
          <w:p w:rsidR="007A2FE3" w:rsidRPr="00DB7739" w:rsidRDefault="007A2FE3" w:rsidP="007A2FE3">
            <w:pPr>
              <w:pStyle w:val="Default"/>
            </w:pPr>
            <w:r w:rsidRPr="00DB7739">
              <w:t xml:space="preserve">2. Make sure the signal cable has been properly connected. </w:t>
            </w:r>
          </w:p>
        </w:tc>
      </w:tr>
      <w:tr w:rsidR="007A2FE3" w:rsidRPr="00DB7739" w:rsidTr="007A2FE3">
        <w:tc>
          <w:tcPr>
            <w:tcW w:w="1170" w:type="dxa"/>
            <w:vAlign w:val="center"/>
          </w:tcPr>
          <w:p w:rsidR="007A2FE3" w:rsidRPr="00DB7739" w:rsidRDefault="007A2FE3" w:rsidP="007A2FE3">
            <w:pPr>
              <w:pStyle w:val="Default"/>
            </w:pPr>
            <w:r w:rsidRPr="00DB7739">
              <w:t xml:space="preserve">Only picture but no sound </w:t>
            </w:r>
          </w:p>
        </w:tc>
        <w:tc>
          <w:tcPr>
            <w:tcW w:w="2520" w:type="dxa"/>
          </w:tcPr>
          <w:p w:rsidR="007A2FE3" w:rsidRPr="00DB7739" w:rsidRDefault="007A2FE3" w:rsidP="007A2FE3">
            <w:pPr>
              <w:pStyle w:val="Default"/>
            </w:pPr>
            <w:r w:rsidRPr="00DB7739">
              <w:t xml:space="preserve">1. Is the signal cable connected to the unit? </w:t>
            </w:r>
          </w:p>
          <w:p w:rsidR="007A2FE3" w:rsidRDefault="007A2FE3" w:rsidP="007A2FE3">
            <w:pPr>
              <w:pStyle w:val="Default"/>
            </w:pPr>
            <w:r w:rsidRPr="00DB7739">
              <w:t xml:space="preserve">2. Has the volume been set to the min level? </w:t>
            </w:r>
          </w:p>
          <w:p w:rsidR="007A2FE3" w:rsidRPr="00DB7739" w:rsidRDefault="007A2FE3" w:rsidP="007A2FE3">
            <w:pPr>
              <w:pStyle w:val="Default"/>
            </w:pPr>
            <w:r w:rsidRPr="00DB7739">
              <w:t xml:space="preserve">3. Is the audio cable connected to the unit? </w:t>
            </w:r>
          </w:p>
        </w:tc>
        <w:tc>
          <w:tcPr>
            <w:tcW w:w="5670" w:type="dxa"/>
          </w:tcPr>
          <w:p w:rsidR="007A2FE3" w:rsidRPr="00DB7739" w:rsidRDefault="007A2FE3" w:rsidP="007A2FE3">
            <w:pPr>
              <w:pStyle w:val="Default"/>
            </w:pPr>
            <w:r w:rsidRPr="00DB7739">
              <w:t xml:space="preserve">1. Make sure the signal cable has been properly connected to the unit. </w:t>
            </w:r>
          </w:p>
          <w:p w:rsidR="007A2FE3" w:rsidRPr="00DB7739" w:rsidRDefault="007A2FE3" w:rsidP="007A2FE3">
            <w:pPr>
              <w:pStyle w:val="Default"/>
            </w:pPr>
            <w:r w:rsidRPr="00DB7739">
              <w:t xml:space="preserve">2. Adjust the volume to an appropriate setting. </w:t>
            </w:r>
          </w:p>
          <w:p w:rsidR="007A2FE3" w:rsidRPr="00DB7739" w:rsidRDefault="007A2FE3" w:rsidP="007A2FE3">
            <w:pPr>
              <w:pStyle w:val="Default"/>
            </w:pPr>
            <w:r w:rsidRPr="00DB7739">
              <w:t xml:space="preserve">3. Make sure the audio cable has been properly connected to the unit. </w:t>
            </w:r>
          </w:p>
        </w:tc>
      </w:tr>
    </w:tbl>
    <w:p w:rsidR="007A2FE3" w:rsidRPr="00DB7739" w:rsidRDefault="007A2FE3" w:rsidP="007A2FE3">
      <w:pPr>
        <w:pStyle w:val="Default"/>
      </w:pPr>
      <w:r w:rsidRPr="00DB7739">
        <w:t xml:space="preserve">Please contact the customer service center of your local dealer if you have any questions regarding the unit after reading the information provided above. </w:t>
      </w:r>
    </w:p>
    <w:p w:rsidR="00CF5DDA" w:rsidRDefault="00CF5DDA" w:rsidP="007A2FE3">
      <w:pPr>
        <w:autoSpaceDE w:val="0"/>
        <w:autoSpaceDN w:val="0"/>
        <w:adjustRightInd w:val="0"/>
        <w:spacing w:line="0" w:lineRule="atLeast"/>
        <w:ind w:right="-20"/>
        <w:rPr>
          <w:rFonts w:ascii="Arial" w:eastAsiaTheme="minorEastAsia" w:hAnsi="Arial" w:cs="Arial"/>
          <w:lang w:eastAsia="zh-CN"/>
        </w:rPr>
      </w:pPr>
    </w:p>
    <w:p w:rsidR="007A2FE3" w:rsidRDefault="007A2FE3" w:rsidP="007A2FE3">
      <w:pPr>
        <w:autoSpaceDE w:val="0"/>
        <w:autoSpaceDN w:val="0"/>
        <w:adjustRightInd w:val="0"/>
        <w:spacing w:line="0" w:lineRule="atLeast"/>
        <w:ind w:right="-20"/>
        <w:rPr>
          <w:rFonts w:ascii="Arial" w:eastAsiaTheme="minorEastAsia" w:hAnsi="Arial" w:cs="Arial"/>
          <w:lang w:eastAsia="zh-CN"/>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Default="007A2FE3" w:rsidP="007A2FE3">
      <w:pPr>
        <w:rPr>
          <w:rFonts w:ascii="Arial" w:hAnsi="Arial" w:cs="Arial"/>
          <w:b/>
        </w:rPr>
      </w:pPr>
    </w:p>
    <w:p w:rsidR="007A2FE3" w:rsidRPr="00DB7739" w:rsidRDefault="007A2FE3" w:rsidP="007A2FE3">
      <w:pPr>
        <w:rPr>
          <w:rFonts w:ascii="Arial" w:hAnsi="Arial" w:cs="Arial"/>
          <w:b/>
        </w:rPr>
      </w:pPr>
    </w:p>
    <w:p w:rsidR="007A2FE3" w:rsidRPr="00DB7739" w:rsidRDefault="007A2FE3" w:rsidP="007A2FE3">
      <w:pPr>
        <w:rPr>
          <w:rFonts w:ascii="Arial" w:hAnsi="Arial" w:cs="Arial"/>
          <w:b/>
        </w:rPr>
      </w:pPr>
    </w:p>
    <w:p w:rsidR="007A2FE3" w:rsidRDefault="007A2FE3" w:rsidP="007A2FE3">
      <w:pPr>
        <w:autoSpaceDE w:val="0"/>
        <w:autoSpaceDN w:val="0"/>
        <w:adjustRightInd w:val="0"/>
        <w:spacing w:line="0" w:lineRule="atLeast"/>
        <w:ind w:right="-20"/>
        <w:rPr>
          <w:rFonts w:ascii="Arial" w:hAnsi="Arial" w:cs="Arial"/>
          <w:sz w:val="20"/>
        </w:rPr>
      </w:pPr>
      <w:r w:rsidRPr="00DB7739">
        <w:rPr>
          <w:rFonts w:ascii="Arial" w:hAnsi="Arial" w:cs="Arial"/>
          <w:b/>
          <w:sz w:val="48"/>
          <w:szCs w:val="48"/>
        </w:rPr>
        <w:t xml:space="preserve">THANK YOU FOR CHOOSING AVUE PRODUCTS. </w:t>
      </w:r>
      <w:r w:rsidRPr="00DB7739">
        <w:rPr>
          <w:rFonts w:ascii="Arial" w:hAnsi="Arial" w:cs="Arial"/>
          <w:b/>
          <w:sz w:val="48"/>
          <w:szCs w:val="48"/>
        </w:rPr>
        <w:sym w:font="Wingdings" w:char="F04A"/>
      </w:r>
    </w:p>
    <w:sectPr w:rsidR="007A2FE3" w:rsidSect="00EE3A85">
      <w:footerReference w:type="default" r:id="rId30"/>
      <w:pgSz w:w="12240" w:h="15840" w:code="1"/>
      <w:pgMar w:top="1440" w:right="1440" w:bottom="1440" w:left="1440" w:header="0"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8BE" w:rsidRDefault="007C78BE">
      <w:r>
        <w:separator/>
      </w:r>
    </w:p>
  </w:endnote>
  <w:endnote w:type="continuationSeparator" w:id="0">
    <w:p w:rsidR="007C78BE" w:rsidRDefault="007C78B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PMingLiU">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Unicode MS"/>
    <w:panose1 w:val="020B0604020202020204"/>
    <w:charset w:val="80"/>
    <w:family w:val="swiss"/>
    <w:pitch w:val="variable"/>
    <w:sig w:usb0="F7FFAFFF" w:usb1="E9DFFFFF" w:usb2="0000003F" w:usb3="00000000" w:csb0="003F01FF" w:csb1="00000000"/>
  </w:font>
  <w:font w:name="MingLiU">
    <w:altName w:val="MingLiU"/>
    <w:panose1 w:val="02020509000000000000"/>
    <w:charset w:val="88"/>
    <w:family w:val="modern"/>
    <w:pitch w:val="fixed"/>
    <w:sig w:usb0="A00002FF" w:usb1="28CFFCFA" w:usb2="00000016" w:usb3="00000000" w:csb0="00100001" w:csb1="00000000"/>
  </w:font>
  <w:font w:name="Arial-BoldMT">
    <w:altName w:val="Arial"/>
    <w:panose1 w:val="00000000000000000000"/>
    <w:charset w:val="00"/>
    <w:family w:val="swiss"/>
    <w:notTrueType/>
    <w:pitch w:val="default"/>
    <w:sig w:usb0="00000003" w:usb1="08080000" w:usb2="00000010" w:usb3="00000000" w:csb0="00100001" w:csb1="00000000"/>
  </w:font>
  <w:font w:name="Microsoft JhengHei">
    <w:altName w:val="Arial Unicode MS"/>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FE3" w:rsidRDefault="004E11C6">
    <w:pPr>
      <w:pStyle w:val="Footer"/>
      <w:jc w:val="center"/>
    </w:pPr>
    <w:fldSimple w:instr=" PAGE   \* MERGEFORMAT ">
      <w:r w:rsidR="00214592" w:rsidRPr="00214592">
        <w:rPr>
          <w:noProof/>
          <w:lang w:val="zh-TW"/>
        </w:rPr>
        <w:t>2</w:t>
      </w:r>
    </w:fldSimple>
  </w:p>
  <w:p w:rsidR="007A2FE3" w:rsidRDefault="007A2F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8BE" w:rsidRDefault="007C78BE">
      <w:r>
        <w:separator/>
      </w:r>
    </w:p>
  </w:footnote>
  <w:footnote w:type="continuationSeparator" w:id="0">
    <w:p w:rsidR="007C78BE" w:rsidRDefault="007C78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5D78"/>
    <w:multiLevelType w:val="hybridMultilevel"/>
    <w:tmpl w:val="9508F26E"/>
    <w:lvl w:ilvl="0" w:tplc="FCE0AC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63649"/>
    <w:multiLevelType w:val="hybridMultilevel"/>
    <w:tmpl w:val="740C5376"/>
    <w:lvl w:ilvl="0" w:tplc="8E1A0D80">
      <w:start w:val="1"/>
      <w:numFmt w:val="upp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0845638"/>
    <w:multiLevelType w:val="hybridMultilevel"/>
    <w:tmpl w:val="CCCE8832"/>
    <w:lvl w:ilvl="0" w:tplc="755A912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C04F3"/>
    <w:multiLevelType w:val="hybridMultilevel"/>
    <w:tmpl w:val="6B982EC8"/>
    <w:lvl w:ilvl="0" w:tplc="73540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0C0C5F"/>
    <w:multiLevelType w:val="hybridMultilevel"/>
    <w:tmpl w:val="0E9A6BC8"/>
    <w:lvl w:ilvl="0" w:tplc="4F6C32CC">
      <w:start w:val="1"/>
      <w:numFmt w:val="decimal"/>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
    <w:nsid w:val="17901C29"/>
    <w:multiLevelType w:val="hybridMultilevel"/>
    <w:tmpl w:val="F1724DC2"/>
    <w:lvl w:ilvl="0" w:tplc="8E1A0D80">
      <w:start w:val="1"/>
      <w:numFmt w:val="upperLetter"/>
      <w:lvlText w:val="%1."/>
      <w:lvlJc w:val="left"/>
      <w:pPr>
        <w:tabs>
          <w:tab w:val="num" w:pos="1845"/>
        </w:tabs>
        <w:ind w:left="1845" w:hanging="40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19D255C3"/>
    <w:multiLevelType w:val="hybridMultilevel"/>
    <w:tmpl w:val="651EBB46"/>
    <w:lvl w:ilvl="0" w:tplc="3634EDEE">
      <w:start w:val="1"/>
      <w:numFmt w:val="upp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A0465A"/>
    <w:multiLevelType w:val="hybridMultilevel"/>
    <w:tmpl w:val="18225998"/>
    <w:lvl w:ilvl="0" w:tplc="E2DCC424">
      <w:start w:val="1"/>
      <w:numFmt w:val="upperLetter"/>
      <w:lvlText w:val="%1."/>
      <w:lvlJc w:val="left"/>
      <w:pPr>
        <w:tabs>
          <w:tab w:val="num" w:pos="915"/>
        </w:tabs>
        <w:ind w:left="915" w:hanging="48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8">
    <w:nsid w:val="3124789A"/>
    <w:multiLevelType w:val="hybridMultilevel"/>
    <w:tmpl w:val="F642E4A8"/>
    <w:lvl w:ilvl="0" w:tplc="8E1A0D80">
      <w:start w:val="1"/>
      <w:numFmt w:val="upperLetter"/>
      <w:lvlText w:val="%1."/>
      <w:lvlJc w:val="left"/>
      <w:pPr>
        <w:tabs>
          <w:tab w:val="num" w:pos="1605"/>
        </w:tabs>
        <w:ind w:left="1605" w:hanging="405"/>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9">
    <w:nsid w:val="33C4191A"/>
    <w:multiLevelType w:val="hybridMultilevel"/>
    <w:tmpl w:val="70641A12"/>
    <w:lvl w:ilvl="0" w:tplc="8E1A0D80">
      <w:start w:val="1"/>
      <w:numFmt w:val="upperLetter"/>
      <w:lvlText w:val="%1."/>
      <w:lvlJc w:val="left"/>
      <w:pPr>
        <w:tabs>
          <w:tab w:val="num" w:pos="2025"/>
        </w:tabs>
        <w:ind w:left="2025" w:hanging="405"/>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0">
    <w:nsid w:val="36296FB1"/>
    <w:multiLevelType w:val="hybridMultilevel"/>
    <w:tmpl w:val="4FACCA6A"/>
    <w:lvl w:ilvl="0" w:tplc="50DA2832">
      <w:start w:val="3"/>
      <w:numFmt w:val="decimal"/>
      <w:lvlText w:val="%1."/>
      <w:lvlJc w:val="left"/>
      <w:pPr>
        <w:ind w:left="3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678EB"/>
    <w:multiLevelType w:val="hybridMultilevel"/>
    <w:tmpl w:val="5EA68FA6"/>
    <w:lvl w:ilvl="0" w:tplc="8E1A0D80">
      <w:start w:val="1"/>
      <w:numFmt w:val="upperLetter"/>
      <w:lvlText w:val="%1."/>
      <w:lvlJc w:val="left"/>
      <w:pPr>
        <w:tabs>
          <w:tab w:val="num" w:pos="2265"/>
        </w:tabs>
        <w:ind w:left="2265" w:hanging="405"/>
      </w:pPr>
      <w:rPr>
        <w:rFonts w:hint="default"/>
      </w:rPr>
    </w:lvl>
    <w:lvl w:ilvl="1" w:tplc="04090019" w:tentative="1">
      <w:start w:val="1"/>
      <w:numFmt w:val="lowerLetter"/>
      <w:lvlText w:val="%2."/>
      <w:lvlJc w:val="left"/>
      <w:pPr>
        <w:tabs>
          <w:tab w:val="num" w:pos="2940"/>
        </w:tabs>
        <w:ind w:left="2940" w:hanging="360"/>
      </w:pPr>
    </w:lvl>
    <w:lvl w:ilvl="2" w:tplc="0409001B" w:tentative="1">
      <w:start w:val="1"/>
      <w:numFmt w:val="lowerRoman"/>
      <w:lvlText w:val="%3."/>
      <w:lvlJc w:val="right"/>
      <w:pPr>
        <w:tabs>
          <w:tab w:val="num" w:pos="3660"/>
        </w:tabs>
        <w:ind w:left="3660" w:hanging="180"/>
      </w:pPr>
    </w:lvl>
    <w:lvl w:ilvl="3" w:tplc="0409000F" w:tentative="1">
      <w:start w:val="1"/>
      <w:numFmt w:val="decimal"/>
      <w:lvlText w:val="%4."/>
      <w:lvlJc w:val="left"/>
      <w:pPr>
        <w:tabs>
          <w:tab w:val="num" w:pos="4380"/>
        </w:tabs>
        <w:ind w:left="4380" w:hanging="360"/>
      </w:pPr>
    </w:lvl>
    <w:lvl w:ilvl="4" w:tplc="04090019" w:tentative="1">
      <w:start w:val="1"/>
      <w:numFmt w:val="lowerLetter"/>
      <w:lvlText w:val="%5."/>
      <w:lvlJc w:val="left"/>
      <w:pPr>
        <w:tabs>
          <w:tab w:val="num" w:pos="5100"/>
        </w:tabs>
        <w:ind w:left="5100" w:hanging="360"/>
      </w:pPr>
    </w:lvl>
    <w:lvl w:ilvl="5" w:tplc="0409001B" w:tentative="1">
      <w:start w:val="1"/>
      <w:numFmt w:val="lowerRoman"/>
      <w:lvlText w:val="%6."/>
      <w:lvlJc w:val="right"/>
      <w:pPr>
        <w:tabs>
          <w:tab w:val="num" w:pos="5820"/>
        </w:tabs>
        <w:ind w:left="5820" w:hanging="180"/>
      </w:pPr>
    </w:lvl>
    <w:lvl w:ilvl="6" w:tplc="0409000F" w:tentative="1">
      <w:start w:val="1"/>
      <w:numFmt w:val="decimal"/>
      <w:lvlText w:val="%7."/>
      <w:lvlJc w:val="left"/>
      <w:pPr>
        <w:tabs>
          <w:tab w:val="num" w:pos="6540"/>
        </w:tabs>
        <w:ind w:left="6540" w:hanging="360"/>
      </w:pPr>
    </w:lvl>
    <w:lvl w:ilvl="7" w:tplc="04090019" w:tentative="1">
      <w:start w:val="1"/>
      <w:numFmt w:val="lowerLetter"/>
      <w:lvlText w:val="%8."/>
      <w:lvlJc w:val="left"/>
      <w:pPr>
        <w:tabs>
          <w:tab w:val="num" w:pos="7260"/>
        </w:tabs>
        <w:ind w:left="7260" w:hanging="360"/>
      </w:pPr>
    </w:lvl>
    <w:lvl w:ilvl="8" w:tplc="0409001B" w:tentative="1">
      <w:start w:val="1"/>
      <w:numFmt w:val="lowerRoman"/>
      <w:lvlText w:val="%9."/>
      <w:lvlJc w:val="right"/>
      <w:pPr>
        <w:tabs>
          <w:tab w:val="num" w:pos="7980"/>
        </w:tabs>
        <w:ind w:left="7980" w:hanging="180"/>
      </w:pPr>
    </w:lvl>
  </w:abstractNum>
  <w:abstractNum w:abstractNumId="12">
    <w:nsid w:val="3A8B2BE7"/>
    <w:multiLevelType w:val="hybridMultilevel"/>
    <w:tmpl w:val="F9D03EE6"/>
    <w:lvl w:ilvl="0" w:tplc="8E1A0D80">
      <w:start w:val="1"/>
      <w:numFmt w:val="upperLetter"/>
      <w:lvlText w:val="%1."/>
      <w:lvlJc w:val="left"/>
      <w:pPr>
        <w:tabs>
          <w:tab w:val="num" w:pos="1965"/>
        </w:tabs>
        <w:ind w:left="1965" w:hanging="405"/>
      </w:pPr>
      <w:rPr>
        <w:rFonts w:hint="default"/>
      </w:rPr>
    </w:lvl>
    <w:lvl w:ilvl="1" w:tplc="04090019" w:tentative="1">
      <w:start w:val="1"/>
      <w:numFmt w:val="lowerLetter"/>
      <w:lvlText w:val="%2."/>
      <w:lvlJc w:val="left"/>
      <w:pPr>
        <w:tabs>
          <w:tab w:val="num" w:pos="2640"/>
        </w:tabs>
        <w:ind w:left="2640" w:hanging="360"/>
      </w:p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13">
    <w:nsid w:val="3C6F2E70"/>
    <w:multiLevelType w:val="hybridMultilevel"/>
    <w:tmpl w:val="C05E5522"/>
    <w:lvl w:ilvl="0" w:tplc="86341EE6">
      <w:start w:val="1"/>
      <w:numFmt w:val="bullet"/>
      <w:lvlText w:val="●"/>
      <w:lvlJc w:val="left"/>
      <w:pPr>
        <w:ind w:left="360" w:hanging="360"/>
      </w:pPr>
      <w:rPr>
        <w:rFonts w:ascii="PMingLiU" w:eastAsia="PMingLiU" w:hAnsi="PMingLiU" w:cs="Times New Roman" w:hint="eastAsia"/>
        <w:sz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27A7823"/>
    <w:multiLevelType w:val="hybridMultilevel"/>
    <w:tmpl w:val="3D7050E4"/>
    <w:lvl w:ilvl="0" w:tplc="6E0652AE">
      <w:start w:val="4"/>
      <w:numFmt w:val="lowerLetter"/>
      <w:lvlText w:val="%1."/>
      <w:lvlJc w:val="left"/>
      <w:pPr>
        <w:tabs>
          <w:tab w:val="num" w:pos="660"/>
        </w:tabs>
        <w:ind w:left="660" w:hanging="435"/>
      </w:pPr>
      <w:rPr>
        <w:rFonts w:hint="eastAsia"/>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5">
    <w:nsid w:val="44010A65"/>
    <w:multiLevelType w:val="hybridMultilevel"/>
    <w:tmpl w:val="DDEE91AA"/>
    <w:lvl w:ilvl="0" w:tplc="B0845C3E">
      <w:numFmt w:val="bullet"/>
      <w:lvlText w:val="•"/>
      <w:lvlJc w:val="left"/>
      <w:pPr>
        <w:ind w:left="720" w:hanging="360"/>
      </w:pPr>
      <w:rPr>
        <w:rFonts w:ascii="Sylfaen" w:eastAsiaTheme="minorEastAsia" w:hAnsi="Sylfaen" w:cs="Arial" w:hint="default"/>
        <w:color w:val="66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7D211F"/>
    <w:multiLevelType w:val="multilevel"/>
    <w:tmpl w:val="AEAC8E1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C907F76"/>
    <w:multiLevelType w:val="hybridMultilevel"/>
    <w:tmpl w:val="C8F4D8C8"/>
    <w:lvl w:ilvl="0" w:tplc="530C8AF2">
      <w:start w:val="1"/>
      <w:numFmt w:val="upperLetter"/>
      <w:lvlText w:val="%1."/>
      <w:lvlJc w:val="left"/>
      <w:pPr>
        <w:ind w:left="495" w:hanging="49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1B25CC5"/>
    <w:multiLevelType w:val="hybridMultilevel"/>
    <w:tmpl w:val="577A6600"/>
    <w:lvl w:ilvl="0" w:tplc="29A4E616">
      <w:start w:val="4"/>
      <w:numFmt w:val="lowerLetter"/>
      <w:lvlText w:val="%1."/>
      <w:lvlJc w:val="left"/>
      <w:pPr>
        <w:tabs>
          <w:tab w:val="num" w:pos="885"/>
        </w:tabs>
        <w:ind w:left="885" w:hanging="435"/>
      </w:pPr>
      <w:rPr>
        <w:rFonts w:hint="eastAsia"/>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nsid w:val="51D517C9"/>
    <w:multiLevelType w:val="hybridMultilevel"/>
    <w:tmpl w:val="C49E6F78"/>
    <w:lvl w:ilvl="0" w:tplc="B0845C3E">
      <w:numFmt w:val="bullet"/>
      <w:lvlText w:val="•"/>
      <w:lvlJc w:val="left"/>
      <w:pPr>
        <w:ind w:left="720" w:hanging="360"/>
      </w:pPr>
      <w:rPr>
        <w:rFonts w:ascii="Sylfaen" w:eastAsiaTheme="minorEastAsia" w:hAnsi="Sylfaen" w:cs="Arial" w:hint="default"/>
        <w:color w:val="66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713966"/>
    <w:multiLevelType w:val="hybridMultilevel"/>
    <w:tmpl w:val="FD02E462"/>
    <w:lvl w:ilvl="0" w:tplc="DBEEEE28">
      <w:start w:val="1920"/>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7E245F"/>
    <w:multiLevelType w:val="hybridMultilevel"/>
    <w:tmpl w:val="9912CA86"/>
    <w:lvl w:ilvl="0" w:tplc="E9C02FF8">
      <w:start w:val="1"/>
      <w:numFmt w:val="decimal"/>
      <w:lvlText w:val="%1"/>
      <w:lvlJc w:val="left"/>
      <w:pPr>
        <w:tabs>
          <w:tab w:val="num" w:pos="5145"/>
        </w:tabs>
        <w:ind w:left="5145" w:hanging="510"/>
      </w:pPr>
      <w:rPr>
        <w:rFonts w:hint="default"/>
      </w:rPr>
    </w:lvl>
    <w:lvl w:ilvl="1" w:tplc="04090019" w:tentative="1">
      <w:start w:val="1"/>
      <w:numFmt w:val="lowerLetter"/>
      <w:lvlText w:val="%2."/>
      <w:lvlJc w:val="left"/>
      <w:pPr>
        <w:tabs>
          <w:tab w:val="num" w:pos="5715"/>
        </w:tabs>
        <w:ind w:left="5715" w:hanging="360"/>
      </w:pPr>
    </w:lvl>
    <w:lvl w:ilvl="2" w:tplc="0409001B" w:tentative="1">
      <w:start w:val="1"/>
      <w:numFmt w:val="lowerRoman"/>
      <w:lvlText w:val="%3."/>
      <w:lvlJc w:val="right"/>
      <w:pPr>
        <w:tabs>
          <w:tab w:val="num" w:pos="6435"/>
        </w:tabs>
        <w:ind w:left="6435" w:hanging="180"/>
      </w:pPr>
    </w:lvl>
    <w:lvl w:ilvl="3" w:tplc="0409000F" w:tentative="1">
      <w:start w:val="1"/>
      <w:numFmt w:val="decimal"/>
      <w:lvlText w:val="%4."/>
      <w:lvlJc w:val="left"/>
      <w:pPr>
        <w:tabs>
          <w:tab w:val="num" w:pos="7155"/>
        </w:tabs>
        <w:ind w:left="7155" w:hanging="360"/>
      </w:pPr>
    </w:lvl>
    <w:lvl w:ilvl="4" w:tplc="04090019" w:tentative="1">
      <w:start w:val="1"/>
      <w:numFmt w:val="lowerLetter"/>
      <w:lvlText w:val="%5."/>
      <w:lvlJc w:val="left"/>
      <w:pPr>
        <w:tabs>
          <w:tab w:val="num" w:pos="7875"/>
        </w:tabs>
        <w:ind w:left="7875" w:hanging="360"/>
      </w:pPr>
    </w:lvl>
    <w:lvl w:ilvl="5" w:tplc="0409001B" w:tentative="1">
      <w:start w:val="1"/>
      <w:numFmt w:val="lowerRoman"/>
      <w:lvlText w:val="%6."/>
      <w:lvlJc w:val="right"/>
      <w:pPr>
        <w:tabs>
          <w:tab w:val="num" w:pos="8595"/>
        </w:tabs>
        <w:ind w:left="8595" w:hanging="180"/>
      </w:pPr>
    </w:lvl>
    <w:lvl w:ilvl="6" w:tplc="0409000F" w:tentative="1">
      <w:start w:val="1"/>
      <w:numFmt w:val="decimal"/>
      <w:lvlText w:val="%7."/>
      <w:lvlJc w:val="left"/>
      <w:pPr>
        <w:tabs>
          <w:tab w:val="num" w:pos="9315"/>
        </w:tabs>
        <w:ind w:left="9315" w:hanging="360"/>
      </w:pPr>
    </w:lvl>
    <w:lvl w:ilvl="7" w:tplc="04090019" w:tentative="1">
      <w:start w:val="1"/>
      <w:numFmt w:val="lowerLetter"/>
      <w:lvlText w:val="%8."/>
      <w:lvlJc w:val="left"/>
      <w:pPr>
        <w:tabs>
          <w:tab w:val="num" w:pos="10035"/>
        </w:tabs>
        <w:ind w:left="10035" w:hanging="360"/>
      </w:pPr>
    </w:lvl>
    <w:lvl w:ilvl="8" w:tplc="0409001B" w:tentative="1">
      <w:start w:val="1"/>
      <w:numFmt w:val="lowerRoman"/>
      <w:lvlText w:val="%9."/>
      <w:lvlJc w:val="right"/>
      <w:pPr>
        <w:tabs>
          <w:tab w:val="num" w:pos="10755"/>
        </w:tabs>
        <w:ind w:left="10755" w:hanging="180"/>
      </w:pPr>
    </w:lvl>
  </w:abstractNum>
  <w:abstractNum w:abstractNumId="22">
    <w:nsid w:val="5EAF318D"/>
    <w:multiLevelType w:val="hybridMultilevel"/>
    <w:tmpl w:val="907EC640"/>
    <w:lvl w:ilvl="0" w:tplc="B2FE4DDE">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3">
    <w:nsid w:val="5FD7172A"/>
    <w:multiLevelType w:val="hybridMultilevel"/>
    <w:tmpl w:val="E8300366"/>
    <w:lvl w:ilvl="0" w:tplc="0FC69F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AC0502"/>
    <w:multiLevelType w:val="hybridMultilevel"/>
    <w:tmpl w:val="3D881372"/>
    <w:lvl w:ilvl="0" w:tplc="13AC0104">
      <w:start w:val="1"/>
      <w:numFmt w:val="decimal"/>
      <w:lvlText w:val="%1."/>
      <w:lvlJc w:val="left"/>
      <w:pPr>
        <w:ind w:left="360" w:hanging="360"/>
      </w:pPr>
      <w:rPr>
        <w:rFonts w:hint="default"/>
      </w:rPr>
    </w:lvl>
    <w:lvl w:ilvl="1" w:tplc="6CA2E6C2">
      <w:start w:val="1"/>
      <w:numFmt w:val="decimal"/>
      <w:lvlText w:val="5.%2"/>
      <w:lvlJc w:val="left"/>
      <w:pPr>
        <w:ind w:left="1080" w:hanging="360"/>
      </w:pPr>
      <w:rPr>
        <w:rFonts w:hint="eastAsia"/>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77443D"/>
    <w:multiLevelType w:val="hybridMultilevel"/>
    <w:tmpl w:val="9F40E080"/>
    <w:lvl w:ilvl="0" w:tplc="2AF0825C">
      <w:numFmt w:val="bullet"/>
      <w:lvlText w:val="-"/>
      <w:lvlJc w:val="left"/>
      <w:pPr>
        <w:tabs>
          <w:tab w:val="num" w:pos="2460"/>
        </w:tabs>
        <w:ind w:left="2460" w:hanging="465"/>
      </w:pPr>
      <w:rPr>
        <w:rFonts w:ascii="Times New Roman" w:eastAsia="PMingLiU" w:hAnsi="Times New Roman" w:cs="Times New Roman" w:hint="default"/>
      </w:rPr>
    </w:lvl>
    <w:lvl w:ilvl="1" w:tplc="04090003" w:tentative="1">
      <w:start w:val="1"/>
      <w:numFmt w:val="bullet"/>
      <w:lvlText w:val="o"/>
      <w:lvlJc w:val="left"/>
      <w:pPr>
        <w:tabs>
          <w:tab w:val="num" w:pos="3075"/>
        </w:tabs>
        <w:ind w:left="3075" w:hanging="360"/>
      </w:pPr>
      <w:rPr>
        <w:rFonts w:ascii="Courier New" w:hAnsi="Courier New" w:hint="default"/>
      </w:rPr>
    </w:lvl>
    <w:lvl w:ilvl="2" w:tplc="04090005" w:tentative="1">
      <w:start w:val="1"/>
      <w:numFmt w:val="bullet"/>
      <w:lvlText w:val=""/>
      <w:lvlJc w:val="left"/>
      <w:pPr>
        <w:tabs>
          <w:tab w:val="num" w:pos="3795"/>
        </w:tabs>
        <w:ind w:left="3795" w:hanging="360"/>
      </w:pPr>
      <w:rPr>
        <w:rFonts w:ascii="Wingdings" w:hAnsi="Wingdings" w:hint="default"/>
      </w:rPr>
    </w:lvl>
    <w:lvl w:ilvl="3" w:tplc="04090001" w:tentative="1">
      <w:start w:val="1"/>
      <w:numFmt w:val="bullet"/>
      <w:lvlText w:val=""/>
      <w:lvlJc w:val="left"/>
      <w:pPr>
        <w:tabs>
          <w:tab w:val="num" w:pos="4515"/>
        </w:tabs>
        <w:ind w:left="4515" w:hanging="360"/>
      </w:pPr>
      <w:rPr>
        <w:rFonts w:ascii="Symbol" w:hAnsi="Symbol" w:hint="default"/>
      </w:rPr>
    </w:lvl>
    <w:lvl w:ilvl="4" w:tplc="04090003" w:tentative="1">
      <w:start w:val="1"/>
      <w:numFmt w:val="bullet"/>
      <w:lvlText w:val="o"/>
      <w:lvlJc w:val="left"/>
      <w:pPr>
        <w:tabs>
          <w:tab w:val="num" w:pos="5235"/>
        </w:tabs>
        <w:ind w:left="5235" w:hanging="360"/>
      </w:pPr>
      <w:rPr>
        <w:rFonts w:ascii="Courier New" w:hAnsi="Courier New" w:hint="default"/>
      </w:rPr>
    </w:lvl>
    <w:lvl w:ilvl="5" w:tplc="04090005" w:tentative="1">
      <w:start w:val="1"/>
      <w:numFmt w:val="bullet"/>
      <w:lvlText w:val=""/>
      <w:lvlJc w:val="left"/>
      <w:pPr>
        <w:tabs>
          <w:tab w:val="num" w:pos="5955"/>
        </w:tabs>
        <w:ind w:left="5955" w:hanging="360"/>
      </w:pPr>
      <w:rPr>
        <w:rFonts w:ascii="Wingdings" w:hAnsi="Wingdings" w:hint="default"/>
      </w:rPr>
    </w:lvl>
    <w:lvl w:ilvl="6" w:tplc="04090001" w:tentative="1">
      <w:start w:val="1"/>
      <w:numFmt w:val="bullet"/>
      <w:lvlText w:val=""/>
      <w:lvlJc w:val="left"/>
      <w:pPr>
        <w:tabs>
          <w:tab w:val="num" w:pos="6675"/>
        </w:tabs>
        <w:ind w:left="6675" w:hanging="360"/>
      </w:pPr>
      <w:rPr>
        <w:rFonts w:ascii="Symbol" w:hAnsi="Symbol" w:hint="default"/>
      </w:rPr>
    </w:lvl>
    <w:lvl w:ilvl="7" w:tplc="04090003" w:tentative="1">
      <w:start w:val="1"/>
      <w:numFmt w:val="bullet"/>
      <w:lvlText w:val="o"/>
      <w:lvlJc w:val="left"/>
      <w:pPr>
        <w:tabs>
          <w:tab w:val="num" w:pos="7395"/>
        </w:tabs>
        <w:ind w:left="7395" w:hanging="360"/>
      </w:pPr>
      <w:rPr>
        <w:rFonts w:ascii="Courier New" w:hAnsi="Courier New" w:hint="default"/>
      </w:rPr>
    </w:lvl>
    <w:lvl w:ilvl="8" w:tplc="04090005" w:tentative="1">
      <w:start w:val="1"/>
      <w:numFmt w:val="bullet"/>
      <w:lvlText w:val=""/>
      <w:lvlJc w:val="left"/>
      <w:pPr>
        <w:tabs>
          <w:tab w:val="num" w:pos="8115"/>
        </w:tabs>
        <w:ind w:left="8115" w:hanging="360"/>
      </w:pPr>
      <w:rPr>
        <w:rFonts w:ascii="Wingdings" w:hAnsi="Wingdings" w:hint="default"/>
      </w:rPr>
    </w:lvl>
  </w:abstractNum>
  <w:abstractNum w:abstractNumId="26">
    <w:nsid w:val="72532B45"/>
    <w:multiLevelType w:val="hybridMultilevel"/>
    <w:tmpl w:val="269210F6"/>
    <w:lvl w:ilvl="0" w:tplc="8E1A0D80">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FB2CBB"/>
    <w:multiLevelType w:val="hybridMultilevel"/>
    <w:tmpl w:val="19DED868"/>
    <w:lvl w:ilvl="0" w:tplc="0409000F">
      <w:start w:val="1"/>
      <w:numFmt w:val="decimal"/>
      <w:lvlText w:val="%1."/>
      <w:lvlJc w:val="left"/>
      <w:pPr>
        <w:ind w:left="36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7"/>
  </w:num>
  <w:num w:numId="3">
    <w:abstractNumId w:val="4"/>
  </w:num>
  <w:num w:numId="4">
    <w:abstractNumId w:val="26"/>
  </w:num>
  <w:num w:numId="5">
    <w:abstractNumId w:val="1"/>
  </w:num>
  <w:num w:numId="6">
    <w:abstractNumId w:val="5"/>
  </w:num>
  <w:num w:numId="7">
    <w:abstractNumId w:val="9"/>
  </w:num>
  <w:num w:numId="8">
    <w:abstractNumId w:val="12"/>
  </w:num>
  <w:num w:numId="9">
    <w:abstractNumId w:val="11"/>
  </w:num>
  <w:num w:numId="10">
    <w:abstractNumId w:val="8"/>
  </w:num>
  <w:num w:numId="11">
    <w:abstractNumId w:val="18"/>
  </w:num>
  <w:num w:numId="12">
    <w:abstractNumId w:val="14"/>
  </w:num>
  <w:num w:numId="13">
    <w:abstractNumId w:val="22"/>
  </w:num>
  <w:num w:numId="14">
    <w:abstractNumId w:val="21"/>
  </w:num>
  <w:num w:numId="15">
    <w:abstractNumId w:val="6"/>
  </w:num>
  <w:num w:numId="16">
    <w:abstractNumId w:val="13"/>
  </w:num>
  <w:num w:numId="17">
    <w:abstractNumId w:val="24"/>
  </w:num>
  <w:num w:numId="18">
    <w:abstractNumId w:val="23"/>
  </w:num>
  <w:num w:numId="19">
    <w:abstractNumId w:val="3"/>
  </w:num>
  <w:num w:numId="20">
    <w:abstractNumId w:val="2"/>
  </w:num>
  <w:num w:numId="21">
    <w:abstractNumId w:val="27"/>
  </w:num>
  <w:num w:numId="22">
    <w:abstractNumId w:val="17"/>
  </w:num>
  <w:num w:numId="23">
    <w:abstractNumId w:val="0"/>
  </w:num>
  <w:num w:numId="24">
    <w:abstractNumId w:val="19"/>
  </w:num>
  <w:num w:numId="25">
    <w:abstractNumId w:val="16"/>
  </w:num>
  <w:num w:numId="26">
    <w:abstractNumId w:val="15"/>
  </w:num>
  <w:num w:numId="27">
    <w:abstractNumId w:val="10"/>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6"/>
  <w:activeWritingStyle w:appName="MSWord" w:lang="en-US" w:vendorID="64" w:dllVersion="131077" w:nlCheck="1" w:checkStyle="1"/>
  <w:activeWritingStyle w:appName="MSWord" w:lang="en-US" w:vendorID="64" w:dllVersion="131078" w:nlCheck="1" w:checkStyle="1"/>
  <w:activeWritingStyle w:appName="MSWord" w:lang="zh-TW" w:vendorID="64" w:dllVersion="131077" w:nlCheck="1" w:checkStyle="1"/>
  <w:proofState w:spelling="clean" w:grammar="clean"/>
  <w:defaultTabStop w:val="720"/>
  <w:drawingGridHorizontalSpacing w:val="120"/>
  <w:displayHorizontalDrawingGridEvery w:val="2"/>
  <w:displayVerticalDrawingGridEvery w:val="2"/>
  <w:noPunctuationKerning/>
  <w:characterSpacingControl w:val="doNotCompress"/>
  <w:savePreviewPicture/>
  <w:hdrShapeDefaults>
    <o:shapedefaults v:ext="edit" spidmax="12290">
      <o:colormenu v:ext="edit" fillcolor="none" strokecolor="none"/>
    </o:shapedefaults>
  </w:hdrShapeDefaults>
  <w:footnotePr>
    <w:footnote w:id="-1"/>
    <w:footnote w:id="0"/>
  </w:footnotePr>
  <w:endnotePr>
    <w:endnote w:id="-1"/>
    <w:endnote w:id="0"/>
  </w:endnotePr>
  <w:compat>
    <w:useFELayout/>
  </w:compat>
  <w:rsids>
    <w:rsidRoot w:val="00FC4A88"/>
    <w:rsid w:val="00016206"/>
    <w:rsid w:val="000213EB"/>
    <w:rsid w:val="00025DF8"/>
    <w:rsid w:val="00026151"/>
    <w:rsid w:val="00035037"/>
    <w:rsid w:val="00042205"/>
    <w:rsid w:val="0004486D"/>
    <w:rsid w:val="0005430C"/>
    <w:rsid w:val="00054A70"/>
    <w:rsid w:val="000645E7"/>
    <w:rsid w:val="00092ABB"/>
    <w:rsid w:val="000A7AE2"/>
    <w:rsid w:val="000B20FC"/>
    <w:rsid w:val="000C1793"/>
    <w:rsid w:val="000E3183"/>
    <w:rsid w:val="000E6AAB"/>
    <w:rsid w:val="0010742D"/>
    <w:rsid w:val="0011712C"/>
    <w:rsid w:val="001512A4"/>
    <w:rsid w:val="0017401C"/>
    <w:rsid w:val="001861C3"/>
    <w:rsid w:val="00192BA7"/>
    <w:rsid w:val="001A7BFC"/>
    <w:rsid w:val="001B7268"/>
    <w:rsid w:val="001D3FE7"/>
    <w:rsid w:val="001D49E1"/>
    <w:rsid w:val="001F4AEA"/>
    <w:rsid w:val="001F58B0"/>
    <w:rsid w:val="00205DE5"/>
    <w:rsid w:val="00214592"/>
    <w:rsid w:val="002151EA"/>
    <w:rsid w:val="002221C9"/>
    <w:rsid w:val="00222C52"/>
    <w:rsid w:val="002342BD"/>
    <w:rsid w:val="002510BD"/>
    <w:rsid w:val="00254459"/>
    <w:rsid w:val="002621BC"/>
    <w:rsid w:val="002B1E50"/>
    <w:rsid w:val="002B2513"/>
    <w:rsid w:val="002B6FEE"/>
    <w:rsid w:val="002C33BA"/>
    <w:rsid w:val="002C37D8"/>
    <w:rsid w:val="002E4393"/>
    <w:rsid w:val="00306CB7"/>
    <w:rsid w:val="0034232B"/>
    <w:rsid w:val="00356B8C"/>
    <w:rsid w:val="00361F16"/>
    <w:rsid w:val="003752D7"/>
    <w:rsid w:val="00384428"/>
    <w:rsid w:val="003944C1"/>
    <w:rsid w:val="003B04FB"/>
    <w:rsid w:val="003B25E2"/>
    <w:rsid w:val="003B4341"/>
    <w:rsid w:val="003C68ED"/>
    <w:rsid w:val="003E2E4B"/>
    <w:rsid w:val="003F2F76"/>
    <w:rsid w:val="00421F87"/>
    <w:rsid w:val="00423940"/>
    <w:rsid w:val="004319BD"/>
    <w:rsid w:val="0044150A"/>
    <w:rsid w:val="00445CAB"/>
    <w:rsid w:val="00485041"/>
    <w:rsid w:val="0048793C"/>
    <w:rsid w:val="004B7E74"/>
    <w:rsid w:val="004D243D"/>
    <w:rsid w:val="004E11C6"/>
    <w:rsid w:val="004F745B"/>
    <w:rsid w:val="00512E7A"/>
    <w:rsid w:val="00520CAD"/>
    <w:rsid w:val="00527237"/>
    <w:rsid w:val="00541C36"/>
    <w:rsid w:val="00542914"/>
    <w:rsid w:val="00550C1F"/>
    <w:rsid w:val="00575AE6"/>
    <w:rsid w:val="00584431"/>
    <w:rsid w:val="005846B9"/>
    <w:rsid w:val="005B29CE"/>
    <w:rsid w:val="005C1635"/>
    <w:rsid w:val="005C1FB8"/>
    <w:rsid w:val="005D3A9A"/>
    <w:rsid w:val="005F0D31"/>
    <w:rsid w:val="00606CE5"/>
    <w:rsid w:val="00611406"/>
    <w:rsid w:val="00637E54"/>
    <w:rsid w:val="006415BA"/>
    <w:rsid w:val="00644485"/>
    <w:rsid w:val="00644AB0"/>
    <w:rsid w:val="00650C9F"/>
    <w:rsid w:val="00651017"/>
    <w:rsid w:val="00652682"/>
    <w:rsid w:val="006772AA"/>
    <w:rsid w:val="00691BAE"/>
    <w:rsid w:val="006937C0"/>
    <w:rsid w:val="006A149B"/>
    <w:rsid w:val="006B5FE1"/>
    <w:rsid w:val="006C2834"/>
    <w:rsid w:val="006C4F45"/>
    <w:rsid w:val="006D1C0C"/>
    <w:rsid w:val="006D7358"/>
    <w:rsid w:val="007469A7"/>
    <w:rsid w:val="00755D5A"/>
    <w:rsid w:val="007666C0"/>
    <w:rsid w:val="00781CFF"/>
    <w:rsid w:val="0078698D"/>
    <w:rsid w:val="00790E34"/>
    <w:rsid w:val="007A0825"/>
    <w:rsid w:val="007A2FE3"/>
    <w:rsid w:val="007B0677"/>
    <w:rsid w:val="007B7116"/>
    <w:rsid w:val="007C19AD"/>
    <w:rsid w:val="007C1F93"/>
    <w:rsid w:val="007C78BE"/>
    <w:rsid w:val="007F7AC4"/>
    <w:rsid w:val="00810216"/>
    <w:rsid w:val="00814231"/>
    <w:rsid w:val="008313EB"/>
    <w:rsid w:val="008330DF"/>
    <w:rsid w:val="008519AF"/>
    <w:rsid w:val="00865C51"/>
    <w:rsid w:val="00870D4E"/>
    <w:rsid w:val="0087420A"/>
    <w:rsid w:val="008812A5"/>
    <w:rsid w:val="00884EED"/>
    <w:rsid w:val="00895FFE"/>
    <w:rsid w:val="008B13FE"/>
    <w:rsid w:val="008B56D2"/>
    <w:rsid w:val="008C41E2"/>
    <w:rsid w:val="008D5F53"/>
    <w:rsid w:val="008E060E"/>
    <w:rsid w:val="008E4101"/>
    <w:rsid w:val="008E5780"/>
    <w:rsid w:val="0090124E"/>
    <w:rsid w:val="00901B49"/>
    <w:rsid w:val="009046C9"/>
    <w:rsid w:val="009062B1"/>
    <w:rsid w:val="009176C4"/>
    <w:rsid w:val="0092026C"/>
    <w:rsid w:val="00934906"/>
    <w:rsid w:val="00952108"/>
    <w:rsid w:val="00964DA6"/>
    <w:rsid w:val="00967896"/>
    <w:rsid w:val="0099089F"/>
    <w:rsid w:val="009A2425"/>
    <w:rsid w:val="009B4709"/>
    <w:rsid w:val="009E3E7B"/>
    <w:rsid w:val="00A1157D"/>
    <w:rsid w:val="00A24584"/>
    <w:rsid w:val="00A35868"/>
    <w:rsid w:val="00A45447"/>
    <w:rsid w:val="00A852B2"/>
    <w:rsid w:val="00A905E2"/>
    <w:rsid w:val="00AA074E"/>
    <w:rsid w:val="00B20B83"/>
    <w:rsid w:val="00B3486B"/>
    <w:rsid w:val="00B45E21"/>
    <w:rsid w:val="00B550FD"/>
    <w:rsid w:val="00B727AB"/>
    <w:rsid w:val="00BC682D"/>
    <w:rsid w:val="00BD757F"/>
    <w:rsid w:val="00C06D5D"/>
    <w:rsid w:val="00C141F7"/>
    <w:rsid w:val="00C1614C"/>
    <w:rsid w:val="00C323A2"/>
    <w:rsid w:val="00C34493"/>
    <w:rsid w:val="00C60EF8"/>
    <w:rsid w:val="00C77143"/>
    <w:rsid w:val="00C82444"/>
    <w:rsid w:val="00C9770B"/>
    <w:rsid w:val="00CA23B9"/>
    <w:rsid w:val="00CA6896"/>
    <w:rsid w:val="00CB2D34"/>
    <w:rsid w:val="00CD1026"/>
    <w:rsid w:val="00CE3A88"/>
    <w:rsid w:val="00CE6CF7"/>
    <w:rsid w:val="00CF10FC"/>
    <w:rsid w:val="00CF5DDA"/>
    <w:rsid w:val="00D049CC"/>
    <w:rsid w:val="00D320DE"/>
    <w:rsid w:val="00D55B8C"/>
    <w:rsid w:val="00D570FC"/>
    <w:rsid w:val="00D73A2E"/>
    <w:rsid w:val="00D81E76"/>
    <w:rsid w:val="00D91E67"/>
    <w:rsid w:val="00DC5A9F"/>
    <w:rsid w:val="00DE5B21"/>
    <w:rsid w:val="00E15F04"/>
    <w:rsid w:val="00E15F10"/>
    <w:rsid w:val="00E26AD2"/>
    <w:rsid w:val="00E3127E"/>
    <w:rsid w:val="00E418DC"/>
    <w:rsid w:val="00E4335E"/>
    <w:rsid w:val="00E46E4C"/>
    <w:rsid w:val="00E72777"/>
    <w:rsid w:val="00E83562"/>
    <w:rsid w:val="00E96133"/>
    <w:rsid w:val="00EB0203"/>
    <w:rsid w:val="00EB6242"/>
    <w:rsid w:val="00ED0C28"/>
    <w:rsid w:val="00ED0CFE"/>
    <w:rsid w:val="00ED4332"/>
    <w:rsid w:val="00EE3A85"/>
    <w:rsid w:val="00F04406"/>
    <w:rsid w:val="00F07F1C"/>
    <w:rsid w:val="00F172DA"/>
    <w:rsid w:val="00F25DAE"/>
    <w:rsid w:val="00F33EDB"/>
    <w:rsid w:val="00F33F90"/>
    <w:rsid w:val="00F46C49"/>
    <w:rsid w:val="00F7689A"/>
    <w:rsid w:val="00FA2AF6"/>
    <w:rsid w:val="00FB4DE1"/>
    <w:rsid w:val="00FC4A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393"/>
    <w:rPr>
      <w:sz w:val="24"/>
      <w:szCs w:val="24"/>
    </w:rPr>
  </w:style>
  <w:style w:type="paragraph" w:styleId="Heading1">
    <w:name w:val="heading 1"/>
    <w:basedOn w:val="Normal"/>
    <w:next w:val="Normal"/>
    <w:qFormat/>
    <w:rsid w:val="002E4393"/>
    <w:pPr>
      <w:keepNext/>
      <w:outlineLvl w:val="0"/>
    </w:pPr>
    <w:rPr>
      <w:rFonts w:ascii="Arial" w:hAnsi="Arial" w:cs="Arial"/>
      <w:sz w:val="34"/>
      <w:szCs w:val="34"/>
    </w:rPr>
  </w:style>
  <w:style w:type="paragraph" w:styleId="Heading2">
    <w:name w:val="heading 2"/>
    <w:basedOn w:val="Normal"/>
    <w:next w:val="Normal"/>
    <w:qFormat/>
    <w:rsid w:val="002E4393"/>
    <w:pPr>
      <w:keepNext/>
      <w:jc w:val="both"/>
      <w:outlineLvl w:val="1"/>
    </w:pPr>
    <w:rPr>
      <w:rFonts w:ascii="Arial" w:hAnsi="Arial" w:cs="Arial"/>
      <w:sz w:val="26"/>
      <w:szCs w:val="26"/>
      <w:u w:val="single"/>
    </w:rPr>
  </w:style>
  <w:style w:type="paragraph" w:styleId="Heading3">
    <w:name w:val="heading 3"/>
    <w:basedOn w:val="Normal"/>
    <w:next w:val="Normal"/>
    <w:qFormat/>
    <w:rsid w:val="002E4393"/>
    <w:pPr>
      <w:keepNext/>
      <w:jc w:val="both"/>
      <w:outlineLvl w:val="2"/>
    </w:pPr>
    <w:rPr>
      <w:rFonts w:ascii="Arial" w:hAnsi="Arial" w:cs="Arial"/>
      <w:b/>
      <w:bCs/>
    </w:rPr>
  </w:style>
  <w:style w:type="paragraph" w:styleId="Heading4">
    <w:name w:val="heading 4"/>
    <w:basedOn w:val="Normal"/>
    <w:next w:val="Normal"/>
    <w:qFormat/>
    <w:rsid w:val="002E4393"/>
    <w:pPr>
      <w:keepNext/>
      <w:jc w:val="both"/>
      <w:outlineLvl w:val="3"/>
    </w:pPr>
    <w:rPr>
      <w:rFonts w:ascii="Arial" w:hAnsi="Arial" w:cs="Arial"/>
      <w:b/>
      <w:bCs/>
      <w:sz w:val="26"/>
      <w:szCs w:val="26"/>
    </w:rPr>
  </w:style>
  <w:style w:type="paragraph" w:styleId="Heading5">
    <w:name w:val="heading 5"/>
    <w:basedOn w:val="Normal"/>
    <w:next w:val="Normal"/>
    <w:qFormat/>
    <w:rsid w:val="002E4393"/>
    <w:pPr>
      <w:keepNext/>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E4393"/>
    <w:pPr>
      <w:tabs>
        <w:tab w:val="center" w:pos="4153"/>
        <w:tab w:val="right" w:pos="8306"/>
      </w:tabs>
    </w:pPr>
  </w:style>
  <w:style w:type="paragraph" w:styleId="Footer">
    <w:name w:val="footer"/>
    <w:basedOn w:val="Normal"/>
    <w:semiHidden/>
    <w:rsid w:val="002E4393"/>
    <w:pPr>
      <w:tabs>
        <w:tab w:val="center" w:pos="4153"/>
        <w:tab w:val="right" w:pos="8306"/>
      </w:tabs>
    </w:pPr>
  </w:style>
  <w:style w:type="paragraph" w:customStyle="1" w:styleId="level1">
    <w:name w:val="_level1"/>
    <w:rsid w:val="002E439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720" w:hanging="720"/>
      <w:jc w:val="both"/>
    </w:pPr>
    <w:rPr>
      <w:rFonts w:ascii="Arial" w:eastAsia="Times New Roman" w:hAnsi="Arial"/>
      <w:szCs w:val="24"/>
      <w:lang w:eastAsia="en-US"/>
    </w:rPr>
  </w:style>
  <w:style w:type="character" w:styleId="PageNumber">
    <w:name w:val="page number"/>
    <w:basedOn w:val="DefaultParagraphFont"/>
    <w:semiHidden/>
    <w:rsid w:val="002E4393"/>
  </w:style>
  <w:style w:type="character" w:customStyle="1" w:styleId="a">
    <w:name w:val="頁尾 字元"/>
    <w:basedOn w:val="DefaultParagraphFont"/>
    <w:rsid w:val="002E4393"/>
    <w:rPr>
      <w:sz w:val="24"/>
      <w:szCs w:val="24"/>
    </w:rPr>
  </w:style>
  <w:style w:type="paragraph" w:styleId="BalloonText">
    <w:name w:val="Balloon Text"/>
    <w:basedOn w:val="Normal"/>
    <w:semiHidden/>
    <w:unhideWhenUsed/>
    <w:rsid w:val="002E4393"/>
    <w:rPr>
      <w:rFonts w:ascii="Cambria" w:hAnsi="Cambria"/>
      <w:sz w:val="18"/>
      <w:szCs w:val="18"/>
    </w:rPr>
  </w:style>
  <w:style w:type="character" w:customStyle="1" w:styleId="a0">
    <w:name w:val="註解方塊文字 字元"/>
    <w:basedOn w:val="DefaultParagraphFont"/>
    <w:semiHidden/>
    <w:rsid w:val="002E4393"/>
    <w:rPr>
      <w:rFonts w:ascii="Cambria" w:eastAsia="PMingLiU" w:hAnsi="Cambria" w:cs="Times New Roman"/>
      <w:sz w:val="18"/>
      <w:szCs w:val="18"/>
    </w:rPr>
  </w:style>
  <w:style w:type="character" w:customStyle="1" w:styleId="a1">
    <w:name w:val="頁首 字元"/>
    <w:basedOn w:val="DefaultParagraphFont"/>
    <w:semiHidden/>
    <w:rsid w:val="002E4393"/>
    <w:rPr>
      <w:sz w:val="24"/>
      <w:szCs w:val="24"/>
    </w:rPr>
  </w:style>
  <w:style w:type="paragraph" w:customStyle="1" w:styleId="Default">
    <w:name w:val="Default"/>
    <w:rsid w:val="00B550FD"/>
    <w:pPr>
      <w:widowControl w:val="0"/>
      <w:autoSpaceDE w:val="0"/>
      <w:autoSpaceDN w:val="0"/>
      <w:adjustRightInd w:val="0"/>
    </w:pPr>
    <w:rPr>
      <w:rFonts w:ascii="Arial" w:eastAsiaTheme="minorEastAsia" w:hAnsi="Arial" w:cs="Arial"/>
      <w:color w:val="000000"/>
      <w:sz w:val="24"/>
      <w:szCs w:val="24"/>
      <w:lang w:eastAsia="zh-CN"/>
    </w:rPr>
  </w:style>
  <w:style w:type="paragraph" w:customStyle="1" w:styleId="CM5">
    <w:name w:val="CM5"/>
    <w:basedOn w:val="Default"/>
    <w:next w:val="Default"/>
    <w:uiPriority w:val="99"/>
    <w:rsid w:val="00B550FD"/>
    <w:pPr>
      <w:spacing w:line="336" w:lineRule="atLeast"/>
    </w:pPr>
    <w:rPr>
      <w:color w:val="auto"/>
    </w:rPr>
  </w:style>
  <w:style w:type="paragraph" w:customStyle="1" w:styleId="CM4">
    <w:name w:val="CM4"/>
    <w:basedOn w:val="Default"/>
    <w:next w:val="Default"/>
    <w:uiPriority w:val="99"/>
    <w:rsid w:val="00B550FD"/>
    <w:pPr>
      <w:spacing w:line="276" w:lineRule="atLeast"/>
    </w:pPr>
    <w:rPr>
      <w:color w:val="auto"/>
    </w:rPr>
  </w:style>
  <w:style w:type="paragraph" w:customStyle="1" w:styleId="CM21">
    <w:name w:val="CM21"/>
    <w:basedOn w:val="Default"/>
    <w:next w:val="Default"/>
    <w:uiPriority w:val="99"/>
    <w:rsid w:val="00B550FD"/>
    <w:rPr>
      <w:color w:val="auto"/>
    </w:rPr>
  </w:style>
  <w:style w:type="table" w:styleId="TableGrid">
    <w:name w:val="Table Grid"/>
    <w:basedOn w:val="TableNormal"/>
    <w:uiPriority w:val="59"/>
    <w:rsid w:val="00B550FD"/>
    <w:rPr>
      <w:rFonts w:asciiTheme="minorHAnsi" w:eastAsiaTheme="minorEastAsia" w:hAnsiTheme="minorHAnsi" w:cstheme="minorBidi"/>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8">
    <w:name w:val="CM8"/>
    <w:basedOn w:val="Default"/>
    <w:next w:val="Default"/>
    <w:uiPriority w:val="99"/>
    <w:rsid w:val="006A149B"/>
    <w:pPr>
      <w:spacing w:line="276" w:lineRule="atLeast"/>
    </w:pPr>
    <w:rPr>
      <w:color w:val="auto"/>
    </w:rPr>
  </w:style>
  <w:style w:type="paragraph" w:styleId="ListParagraph">
    <w:name w:val="List Paragraph"/>
    <w:basedOn w:val="Normal"/>
    <w:uiPriority w:val="34"/>
    <w:qFormat/>
    <w:rsid w:val="00AA074E"/>
    <w:pPr>
      <w:spacing w:after="200" w:line="276" w:lineRule="auto"/>
      <w:ind w:left="720"/>
      <w:contextualSpacing/>
    </w:pPr>
    <w:rPr>
      <w:rFonts w:asciiTheme="minorHAnsi" w:eastAsiaTheme="minorEastAsia" w:hAnsiTheme="minorHAnsi" w:cstheme="minorBidi"/>
      <w:sz w:val="22"/>
      <w:szCs w:val="22"/>
      <w:lang w:eastAsia="zh-CN"/>
    </w:rPr>
  </w:style>
  <w:style w:type="paragraph" w:customStyle="1" w:styleId="CM15">
    <w:name w:val="CM15"/>
    <w:basedOn w:val="Default"/>
    <w:next w:val="Default"/>
    <w:uiPriority w:val="99"/>
    <w:rsid w:val="009A2425"/>
    <w:pPr>
      <w:spacing w:line="276" w:lineRule="atLeast"/>
    </w:pPr>
    <w:rPr>
      <w:color w:val="auto"/>
    </w:rPr>
  </w:style>
  <w:style w:type="paragraph" w:customStyle="1" w:styleId="CM20">
    <w:name w:val="CM20"/>
    <w:basedOn w:val="Default"/>
    <w:next w:val="Default"/>
    <w:uiPriority w:val="99"/>
    <w:rsid w:val="008C41E2"/>
    <w:rPr>
      <w:color w:val="auto"/>
    </w:rPr>
  </w:style>
  <w:style w:type="paragraph" w:styleId="DocumentMap">
    <w:name w:val="Document Map"/>
    <w:basedOn w:val="Normal"/>
    <w:link w:val="DocumentMapChar"/>
    <w:uiPriority w:val="99"/>
    <w:semiHidden/>
    <w:unhideWhenUsed/>
    <w:rsid w:val="005C1635"/>
    <w:rPr>
      <w:rFonts w:ascii="Tahoma" w:hAnsi="Tahoma" w:cs="Tahoma"/>
      <w:sz w:val="16"/>
      <w:szCs w:val="16"/>
    </w:rPr>
  </w:style>
  <w:style w:type="character" w:customStyle="1" w:styleId="DocumentMapChar">
    <w:name w:val="Document Map Char"/>
    <w:basedOn w:val="DefaultParagraphFont"/>
    <w:link w:val="DocumentMap"/>
    <w:uiPriority w:val="99"/>
    <w:semiHidden/>
    <w:rsid w:val="005C16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D669F-4C76-4FDF-B743-7D455D93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2799</Words>
  <Characters>15956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lpstr>
    </vt:vector>
  </TitlesOfParts>
  <Company>1</Company>
  <LinksUpToDate>false</LinksUpToDate>
  <CharactersWithSpaces>18718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user2</dc:creator>
  <cp:keywords/>
  <dc:description/>
  <cp:lastModifiedBy>AVUE</cp:lastModifiedBy>
  <cp:revision>3</cp:revision>
  <cp:lastPrinted>2013-12-16T23:34:00Z</cp:lastPrinted>
  <dcterms:created xsi:type="dcterms:W3CDTF">2013-12-16T23:44:00Z</dcterms:created>
  <dcterms:modified xsi:type="dcterms:W3CDTF">2014-04-10T16:16:00Z</dcterms:modified>
</cp:coreProperties>
</file>